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4656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D01FAE6" id="Rechteck 10" o:spid="_x0000_s1026" style="position:absolute;margin-left:0;margin-top:0;width:607.15pt;height:840.9pt;z-index:-251661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660800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836A4C1" w:rsidR="0092193A" w:rsidRPr="0097651D" w:rsidRDefault="00176AE4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Solactive US Top 5 Balanced </w:t>
              </w:r>
              <w:r w:rsidR="0076545C">
                <w:rPr>
                  <w:color w:val="FFFFFF" w:themeColor="background1"/>
                  <w:lang w:val="en-US"/>
                </w:rPr>
                <w:t>4</w:t>
              </w:r>
              <w:r>
                <w:rPr>
                  <w:color w:val="FFFFFF" w:themeColor="background1"/>
                  <w:lang w:val="en-US"/>
                </w:rPr>
                <w:t>0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680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F9AFAD" id="Freihandform 11" o:spid="_x0000_s1026" style="position:absolute;margin-left:0;margin-top:524.3pt;width:608pt;height:320.25pt;z-index:251655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5977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02002E4" w:rsidR="00466905" w:rsidRPr="00D902A1" w:rsidRDefault="00C74157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6-01-23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C9718A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23 January 2026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5977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02002E4" w:rsidR="00466905" w:rsidRPr="00D902A1" w:rsidRDefault="002D730D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6-01-23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9718A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23 January 2026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56704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5670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0D3EFECE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176AE4">
        <w:rPr>
          <w:lang w:val="en-US"/>
        </w:rPr>
        <w:t>Indices</w:t>
      </w:r>
      <w:r w:rsidR="00E05994">
        <w:rPr>
          <w:lang w:val="en-US"/>
        </w:rPr>
        <w:t xml:space="preserve"> (the ‘</w:t>
      </w:r>
      <w:r w:rsidR="00176AE4">
        <w:rPr>
          <w:lang w:val="en-US"/>
        </w:rPr>
        <w:t>Indices</w:t>
      </w:r>
      <w:r w:rsidR="00E05994">
        <w:rPr>
          <w:lang w:val="en-US"/>
        </w:rPr>
        <w:t>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E63FBF" w14:textId="77777777" w:rsidR="00FA35E2" w:rsidRPr="00FA35E2" w:rsidRDefault="00FA35E2" w:rsidP="00FA35E2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FA35E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FA35E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US Top 5 Balanced 40 GTR Index</w:t>
            </w:r>
          </w:p>
          <w:p w14:paraId="10284813" w14:textId="77777777" w:rsidR="00FA35E2" w:rsidRPr="00FA35E2" w:rsidRDefault="00FA35E2" w:rsidP="00FA35E2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FA35E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FA35E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US Top 5 Balanced 40 NTR Index</w:t>
            </w:r>
          </w:p>
          <w:p w14:paraId="7461B187" w14:textId="77777777" w:rsidR="00FA35E2" w:rsidRPr="00FA35E2" w:rsidRDefault="00FA35E2" w:rsidP="00FA35E2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FA35E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FA35E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US Top 5 Balanced 40 PR Index</w:t>
            </w:r>
          </w:p>
          <w:p w14:paraId="1986C86E" w14:textId="62E483D3" w:rsidR="00E05994" w:rsidRPr="003A1DD5" w:rsidRDefault="00FA35E2" w:rsidP="00FA35E2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FA35E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FA35E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US Top 5 Balanced 40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9EBF016" w14:textId="77777777" w:rsidR="00FC6023" w:rsidRPr="00FC6023" w:rsidRDefault="00FC6023" w:rsidP="00FC602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FC6023">
              <w:rPr>
                <w:rFonts w:eastAsia="Calibri"/>
                <w:color w:val="000000"/>
                <w:lang w:val="en-GB" w:eastAsia="en-US"/>
              </w:rPr>
              <w:t>.SOLUS</w:t>
            </w:r>
            <w:proofErr w:type="gramEnd"/>
            <w:r w:rsidRPr="00FC6023">
              <w:rPr>
                <w:rFonts w:eastAsia="Calibri"/>
                <w:color w:val="000000"/>
                <w:lang w:val="en-GB" w:eastAsia="en-US"/>
              </w:rPr>
              <w:t>5BT</w:t>
            </w:r>
          </w:p>
          <w:p w14:paraId="2B664DAA" w14:textId="77777777" w:rsidR="00FC6023" w:rsidRPr="00FC6023" w:rsidRDefault="00FC6023" w:rsidP="00FC602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FC6023">
              <w:rPr>
                <w:rFonts w:eastAsia="Calibri"/>
                <w:color w:val="000000"/>
                <w:lang w:val="en-GB" w:eastAsia="en-US"/>
              </w:rPr>
              <w:t>.SOLUS</w:t>
            </w:r>
            <w:proofErr w:type="gramEnd"/>
            <w:r w:rsidRPr="00FC6023">
              <w:rPr>
                <w:rFonts w:eastAsia="Calibri"/>
                <w:color w:val="000000"/>
                <w:lang w:val="en-GB" w:eastAsia="en-US"/>
              </w:rPr>
              <w:t>5BN</w:t>
            </w:r>
          </w:p>
          <w:p w14:paraId="0EBE4C27" w14:textId="77777777" w:rsidR="00FC6023" w:rsidRPr="00FC6023" w:rsidRDefault="00FC6023" w:rsidP="00FC602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FC6023">
              <w:rPr>
                <w:rFonts w:eastAsia="Calibri"/>
                <w:color w:val="000000"/>
                <w:lang w:val="en-GB" w:eastAsia="en-US"/>
              </w:rPr>
              <w:t>.SOLUS</w:t>
            </w:r>
            <w:proofErr w:type="gramEnd"/>
            <w:r w:rsidRPr="00FC6023">
              <w:rPr>
                <w:rFonts w:eastAsia="Calibri"/>
                <w:color w:val="000000"/>
                <w:lang w:val="en-GB" w:eastAsia="en-US"/>
              </w:rPr>
              <w:t>5BP</w:t>
            </w:r>
          </w:p>
          <w:p w14:paraId="62C3F688" w14:textId="357C1C08" w:rsidR="00E05994" w:rsidRDefault="00FC6023" w:rsidP="00FC602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FC6023">
              <w:rPr>
                <w:rFonts w:eastAsia="Calibri"/>
                <w:color w:val="000000"/>
                <w:lang w:val="en-GB" w:eastAsia="en-US"/>
              </w:rPr>
              <w:t>.SOUS</w:t>
            </w:r>
            <w:proofErr w:type="gramEnd"/>
            <w:r w:rsidRPr="00FC6023">
              <w:rPr>
                <w:rFonts w:eastAsia="Calibri"/>
                <w:color w:val="000000"/>
                <w:lang w:val="en-GB" w:eastAsia="en-US"/>
              </w:rPr>
              <w:t>5BAP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A88819B" w14:textId="77777777" w:rsidR="00FC6023" w:rsidRPr="00FC6023" w:rsidRDefault="00FC6023" w:rsidP="00FC602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C6023">
              <w:rPr>
                <w:rFonts w:eastAsia="Calibri"/>
                <w:color w:val="000000"/>
                <w:lang w:val="en-GB" w:eastAsia="en-US"/>
              </w:rPr>
              <w:t>DE000SL0GE10</w:t>
            </w:r>
          </w:p>
          <w:p w14:paraId="51E0D69F" w14:textId="77777777" w:rsidR="00FC6023" w:rsidRPr="00FC6023" w:rsidRDefault="00FC6023" w:rsidP="00FC602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C6023">
              <w:rPr>
                <w:rFonts w:eastAsia="Calibri"/>
                <w:color w:val="000000"/>
                <w:lang w:val="en-GB" w:eastAsia="en-US"/>
              </w:rPr>
              <w:t>DE000SL0GE02</w:t>
            </w:r>
          </w:p>
          <w:p w14:paraId="39967E42" w14:textId="77777777" w:rsidR="00FC6023" w:rsidRPr="00FC6023" w:rsidRDefault="00FC6023" w:rsidP="00FC602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C6023">
              <w:rPr>
                <w:rFonts w:eastAsia="Calibri"/>
                <w:color w:val="000000"/>
                <w:lang w:val="en-GB" w:eastAsia="en-US"/>
              </w:rPr>
              <w:t>DE000SL0GEZ0</w:t>
            </w:r>
          </w:p>
          <w:p w14:paraId="12D59FB1" w14:textId="5D76846A" w:rsidR="00E05994" w:rsidRDefault="00FC6023" w:rsidP="00FC602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C6023">
              <w:rPr>
                <w:rFonts w:eastAsia="Calibri"/>
                <w:color w:val="000000"/>
                <w:lang w:val="en-GB" w:eastAsia="en-US"/>
              </w:rPr>
              <w:t>DE000SL0GEQ9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4C1DBC2" w:rsidR="00783C68" w:rsidRPr="0026131F" w:rsidRDefault="00783C68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4E51D5AB" w14:textId="3B32F1EF" w:rsidR="000D0EB3" w:rsidRDefault="00593EC6" w:rsidP="00783C68">
      <w:pPr>
        <w:spacing w:before="0" w:after="160" w:line="259" w:lineRule="auto"/>
        <w:jc w:val="left"/>
        <w:rPr>
          <w:lang w:val="en-GB"/>
        </w:rPr>
      </w:pPr>
      <w:proofErr w:type="spellStart"/>
      <w:r>
        <w:rPr>
          <w:lang w:val="en-GB"/>
        </w:rPr>
        <w:t>Solactive</w:t>
      </w:r>
      <w:proofErr w:type="spellEnd"/>
      <w:r>
        <w:rPr>
          <w:lang w:val="en-GB"/>
        </w:rPr>
        <w:t xml:space="preserve"> suggests </w:t>
      </w:r>
      <w:r w:rsidR="009C5DA2">
        <w:rPr>
          <w:lang w:val="en-GB"/>
        </w:rPr>
        <w:t>the following change</w:t>
      </w:r>
      <w:r w:rsidR="00EF703C">
        <w:rPr>
          <w:lang w:val="en-GB"/>
        </w:rPr>
        <w:t>s</w:t>
      </w:r>
      <w:r w:rsidR="009C5DA2">
        <w:rPr>
          <w:lang w:val="en-GB"/>
        </w:rPr>
        <w:t xml:space="preserve"> to</w:t>
      </w:r>
      <w:r w:rsidR="004C0DCB">
        <w:rPr>
          <w:lang w:val="en-GB"/>
        </w:rPr>
        <w:t xml:space="preserve"> </w:t>
      </w:r>
      <w:r w:rsidR="00B86C54">
        <w:rPr>
          <w:lang w:val="en-GB"/>
        </w:rPr>
        <w:t xml:space="preserve">accumulate the </w:t>
      </w:r>
      <w:r w:rsidR="003B0320">
        <w:rPr>
          <w:lang w:val="en-GB"/>
        </w:rPr>
        <w:t>South Korea regulatory easing on the equity ratio of bond mixed ETFs.</w:t>
      </w:r>
      <w:r w:rsidR="00ED208F">
        <w:rPr>
          <w:lang w:val="en-GB"/>
        </w:rPr>
        <w:t xml:space="preserve"> </w:t>
      </w:r>
      <w:proofErr w:type="spellStart"/>
      <w:r w:rsidR="006A32F4">
        <w:rPr>
          <w:lang w:val="en-GB"/>
        </w:rPr>
        <w:t>Solactive</w:t>
      </w:r>
      <w:proofErr w:type="spellEnd"/>
      <w:r w:rsidR="006A32F4">
        <w:rPr>
          <w:lang w:val="en-GB"/>
        </w:rPr>
        <w:t xml:space="preserve"> </w:t>
      </w:r>
      <w:r w:rsidR="007E42A9">
        <w:rPr>
          <w:lang w:val="en-GB"/>
        </w:rPr>
        <w:t xml:space="preserve">would </w:t>
      </w:r>
      <w:r w:rsidR="006A32F4">
        <w:rPr>
          <w:lang w:val="en-GB"/>
        </w:rPr>
        <w:t xml:space="preserve">increase the </w:t>
      </w:r>
      <w:r w:rsidR="000C56C8">
        <w:rPr>
          <w:lang w:val="en-GB"/>
        </w:rPr>
        <w:t>allocation weights of equity index from 40% to 50%</w:t>
      </w:r>
      <w:r w:rsidR="00DF4EB1">
        <w:rPr>
          <w:lang w:val="en-GB"/>
        </w:rPr>
        <w:t xml:space="preserve"> of the above </w:t>
      </w:r>
      <w:r w:rsidR="00500FE0">
        <w:rPr>
          <w:lang w:val="en-GB"/>
        </w:rPr>
        <w:t>indices and change the name of the ind</w:t>
      </w:r>
      <w:r w:rsidR="002861D5">
        <w:rPr>
          <w:lang w:val="en-GB"/>
        </w:rPr>
        <w:t>ices to “</w:t>
      </w:r>
      <w:proofErr w:type="spellStart"/>
      <w:r w:rsidR="002861D5">
        <w:rPr>
          <w:lang w:val="en-GB"/>
        </w:rPr>
        <w:t>Solactive</w:t>
      </w:r>
      <w:proofErr w:type="spellEnd"/>
      <w:r w:rsidR="002861D5">
        <w:rPr>
          <w:lang w:val="en-GB"/>
        </w:rPr>
        <w:t xml:space="preserve"> US Top 5 Balanced 50”.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3DA2E76E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176AE4">
        <w:rPr>
          <w:b/>
          <w:bCs/>
          <w:sz w:val="28"/>
          <w:szCs w:val="28"/>
          <w:u w:val="single"/>
        </w:rPr>
        <w:t>Changes</w:t>
      </w:r>
      <w:r w:rsidR="00D33099">
        <w:rPr>
          <w:b/>
          <w:bCs/>
          <w:sz w:val="28"/>
          <w:szCs w:val="28"/>
          <w:u w:val="single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49B9AAEA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</w:t>
      </w:r>
      <w:r w:rsidR="00D33099">
        <w:rPr>
          <w:lang w:val="en-GB"/>
        </w:rPr>
        <w:t>changes</w:t>
      </w:r>
      <w:r>
        <w:rPr>
          <w:lang w:val="en-GB"/>
        </w:rPr>
        <w:t xml:space="preserve"> </w:t>
      </w:r>
      <w:r w:rsidR="00D33099">
        <w:rPr>
          <w:lang w:val="en-GB"/>
        </w:rPr>
        <w:t>are</w:t>
      </w:r>
      <w:r>
        <w:rPr>
          <w:lang w:val="en-GB"/>
        </w:rPr>
        <w:t xml:space="preserve"> proposed in the following </w:t>
      </w:r>
      <w:r w:rsidR="00D33099">
        <w:rPr>
          <w:lang w:val="en-GB"/>
        </w:rPr>
        <w:t>points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 xml:space="preserve">of the Index Guideline </w:t>
      </w:r>
      <w:r>
        <w:rPr>
          <w:lang w:val="en-GB"/>
        </w:rPr>
        <w:t>(ordered in accordance with the numbering of the affected sections):</w:t>
      </w:r>
    </w:p>
    <w:p w14:paraId="6D5974EB" w14:textId="77777777" w:rsidR="00EF703C" w:rsidRDefault="00EF703C" w:rsidP="0034689E">
      <w:pPr>
        <w:spacing w:before="0" w:after="160" w:line="259" w:lineRule="auto"/>
        <w:rPr>
          <w:iCs/>
          <w:sz w:val="28"/>
          <w:szCs w:val="28"/>
          <w:lang w:val="en-GB"/>
        </w:rPr>
      </w:pPr>
    </w:p>
    <w:p w14:paraId="4CD09E52" w14:textId="4C517DF1" w:rsidR="0034689E" w:rsidRPr="002D730D" w:rsidRDefault="0034689E" w:rsidP="0034689E">
      <w:pPr>
        <w:spacing w:before="0" w:after="160" w:line="259" w:lineRule="auto"/>
        <w:rPr>
          <w:iCs/>
          <w:sz w:val="28"/>
          <w:szCs w:val="28"/>
          <w:lang w:val="en-GB"/>
        </w:rPr>
      </w:pPr>
      <w:r w:rsidRPr="002D730D">
        <w:rPr>
          <w:iCs/>
          <w:sz w:val="28"/>
          <w:szCs w:val="28"/>
          <w:lang w:val="en-GB"/>
        </w:rPr>
        <w:t>Index Names</w:t>
      </w:r>
    </w:p>
    <w:p w14:paraId="6AAFEE76" w14:textId="53924E4F" w:rsidR="0034689E" w:rsidRPr="002D730D" w:rsidRDefault="0034689E" w:rsidP="0034689E">
      <w:pPr>
        <w:spacing w:before="0" w:after="160" w:line="259" w:lineRule="auto"/>
        <w:rPr>
          <w:iCs/>
          <w:lang w:val="en-GB"/>
        </w:rPr>
      </w:pPr>
      <w:r w:rsidRPr="002D730D">
        <w:rPr>
          <w:iCs/>
          <w:lang w:val="en-GB"/>
        </w:rPr>
        <w:t>From:</w:t>
      </w:r>
    </w:p>
    <w:p w14:paraId="19E2AE3F" w14:textId="77777777" w:rsidR="0034689E" w:rsidRPr="0034689E" w:rsidRDefault="0034689E" w:rsidP="0034689E">
      <w:pPr>
        <w:spacing w:before="0" w:after="160" w:line="259" w:lineRule="auto"/>
        <w:rPr>
          <w:iCs/>
          <w:lang w:val="en-GB"/>
        </w:rPr>
      </w:pPr>
      <w:proofErr w:type="spellStart"/>
      <w:r w:rsidRPr="0034689E">
        <w:rPr>
          <w:iCs/>
          <w:lang w:val="en-GB"/>
        </w:rPr>
        <w:t>Solactive</w:t>
      </w:r>
      <w:proofErr w:type="spellEnd"/>
      <w:r w:rsidRPr="0034689E">
        <w:rPr>
          <w:iCs/>
          <w:lang w:val="en-GB"/>
        </w:rPr>
        <w:t xml:space="preserve"> US Top 5 Balanced 40 GTR Index</w:t>
      </w:r>
    </w:p>
    <w:p w14:paraId="284361EF" w14:textId="77777777" w:rsidR="0034689E" w:rsidRPr="0034689E" w:rsidRDefault="0034689E" w:rsidP="0034689E">
      <w:pPr>
        <w:spacing w:before="0" w:after="160" w:line="259" w:lineRule="auto"/>
        <w:rPr>
          <w:iCs/>
          <w:lang w:val="en-GB"/>
        </w:rPr>
      </w:pPr>
      <w:proofErr w:type="spellStart"/>
      <w:r w:rsidRPr="0034689E">
        <w:rPr>
          <w:iCs/>
          <w:lang w:val="en-GB"/>
        </w:rPr>
        <w:t>Solactive</w:t>
      </w:r>
      <w:proofErr w:type="spellEnd"/>
      <w:r w:rsidRPr="0034689E">
        <w:rPr>
          <w:iCs/>
          <w:lang w:val="en-GB"/>
        </w:rPr>
        <w:t xml:space="preserve"> US Top 5 Balanced 40 NTR Index</w:t>
      </w:r>
    </w:p>
    <w:p w14:paraId="3C10C665" w14:textId="77777777" w:rsidR="0034689E" w:rsidRPr="0034689E" w:rsidRDefault="0034689E" w:rsidP="0034689E">
      <w:pPr>
        <w:spacing w:before="0" w:after="160" w:line="259" w:lineRule="auto"/>
        <w:rPr>
          <w:iCs/>
          <w:lang w:val="en-GB"/>
        </w:rPr>
      </w:pPr>
      <w:proofErr w:type="spellStart"/>
      <w:r w:rsidRPr="0034689E">
        <w:rPr>
          <w:iCs/>
          <w:lang w:val="en-GB"/>
        </w:rPr>
        <w:t>Solactive</w:t>
      </w:r>
      <w:proofErr w:type="spellEnd"/>
      <w:r w:rsidRPr="0034689E">
        <w:rPr>
          <w:iCs/>
          <w:lang w:val="en-GB"/>
        </w:rPr>
        <w:t xml:space="preserve"> US Top 5 Balanced 40 PR Index</w:t>
      </w:r>
    </w:p>
    <w:p w14:paraId="25D5C089" w14:textId="6A97EFD9" w:rsidR="0034689E" w:rsidRDefault="0034689E" w:rsidP="0034689E">
      <w:pPr>
        <w:spacing w:before="0" w:after="160" w:line="259" w:lineRule="auto"/>
        <w:rPr>
          <w:iCs/>
          <w:lang w:val="en-GB"/>
        </w:rPr>
      </w:pPr>
      <w:proofErr w:type="spellStart"/>
      <w:r w:rsidRPr="0034689E">
        <w:rPr>
          <w:iCs/>
          <w:lang w:val="en-GB"/>
        </w:rPr>
        <w:t>Solactive</w:t>
      </w:r>
      <w:proofErr w:type="spellEnd"/>
      <w:r w:rsidRPr="0034689E">
        <w:rPr>
          <w:iCs/>
          <w:lang w:val="en-GB"/>
        </w:rPr>
        <w:t xml:space="preserve"> US Top 5 Balanced 40 Index</w:t>
      </w:r>
    </w:p>
    <w:p w14:paraId="3DBDEFCB" w14:textId="62C0875C" w:rsidR="0034689E" w:rsidRDefault="0034689E" w:rsidP="0034689E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To:</w:t>
      </w:r>
    </w:p>
    <w:p w14:paraId="292271D9" w14:textId="634A7743" w:rsidR="0034689E" w:rsidRPr="0034689E" w:rsidRDefault="0034689E" w:rsidP="0034689E">
      <w:pPr>
        <w:spacing w:before="0" w:after="160" w:line="259" w:lineRule="auto"/>
        <w:rPr>
          <w:iCs/>
          <w:lang w:val="en-GB"/>
        </w:rPr>
      </w:pPr>
      <w:proofErr w:type="spellStart"/>
      <w:r w:rsidRPr="0034689E">
        <w:rPr>
          <w:iCs/>
          <w:lang w:val="en-GB"/>
        </w:rPr>
        <w:t>Solactive</w:t>
      </w:r>
      <w:proofErr w:type="spellEnd"/>
      <w:r w:rsidRPr="0034689E">
        <w:rPr>
          <w:iCs/>
          <w:lang w:val="en-GB"/>
        </w:rPr>
        <w:t xml:space="preserve"> US Top 5 Balanced </w:t>
      </w:r>
      <w:r>
        <w:rPr>
          <w:iCs/>
          <w:lang w:val="en-GB"/>
        </w:rPr>
        <w:t>50</w:t>
      </w:r>
      <w:r w:rsidRPr="0034689E">
        <w:rPr>
          <w:iCs/>
          <w:lang w:val="en-GB"/>
        </w:rPr>
        <w:t xml:space="preserve"> GTR Index</w:t>
      </w:r>
    </w:p>
    <w:p w14:paraId="29766BAC" w14:textId="1A818CD4" w:rsidR="0034689E" w:rsidRPr="0034689E" w:rsidRDefault="0034689E" w:rsidP="0034689E">
      <w:pPr>
        <w:spacing w:before="0" w:after="160" w:line="259" w:lineRule="auto"/>
        <w:rPr>
          <w:iCs/>
          <w:lang w:val="en-GB"/>
        </w:rPr>
      </w:pPr>
      <w:proofErr w:type="spellStart"/>
      <w:r w:rsidRPr="0034689E">
        <w:rPr>
          <w:iCs/>
          <w:lang w:val="en-GB"/>
        </w:rPr>
        <w:t>Solactive</w:t>
      </w:r>
      <w:proofErr w:type="spellEnd"/>
      <w:r w:rsidRPr="0034689E">
        <w:rPr>
          <w:iCs/>
          <w:lang w:val="en-GB"/>
        </w:rPr>
        <w:t xml:space="preserve"> US Top 5 Balanced </w:t>
      </w:r>
      <w:r>
        <w:rPr>
          <w:iCs/>
          <w:lang w:val="en-GB"/>
        </w:rPr>
        <w:t>50</w:t>
      </w:r>
      <w:r w:rsidRPr="0034689E">
        <w:rPr>
          <w:iCs/>
          <w:lang w:val="en-GB"/>
        </w:rPr>
        <w:t xml:space="preserve"> NTR Index</w:t>
      </w:r>
    </w:p>
    <w:p w14:paraId="3F0D7728" w14:textId="26474EA9" w:rsidR="0034689E" w:rsidRPr="0034689E" w:rsidRDefault="0034689E" w:rsidP="0034689E">
      <w:pPr>
        <w:spacing w:before="0" w:after="160" w:line="259" w:lineRule="auto"/>
        <w:rPr>
          <w:iCs/>
          <w:lang w:val="en-GB"/>
        </w:rPr>
      </w:pPr>
      <w:proofErr w:type="spellStart"/>
      <w:r w:rsidRPr="0034689E">
        <w:rPr>
          <w:iCs/>
          <w:lang w:val="en-GB"/>
        </w:rPr>
        <w:t>Solactive</w:t>
      </w:r>
      <w:proofErr w:type="spellEnd"/>
      <w:r w:rsidRPr="0034689E">
        <w:rPr>
          <w:iCs/>
          <w:lang w:val="en-GB"/>
        </w:rPr>
        <w:t xml:space="preserve"> US Top 5 Balanced </w:t>
      </w:r>
      <w:r>
        <w:rPr>
          <w:iCs/>
          <w:lang w:val="en-GB"/>
        </w:rPr>
        <w:t>50</w:t>
      </w:r>
      <w:r w:rsidRPr="0034689E">
        <w:rPr>
          <w:iCs/>
          <w:lang w:val="en-GB"/>
        </w:rPr>
        <w:t xml:space="preserve"> PR Index</w:t>
      </w:r>
    </w:p>
    <w:p w14:paraId="3A18AE08" w14:textId="46687797" w:rsidR="0034689E" w:rsidRDefault="0034689E" w:rsidP="0034689E">
      <w:pPr>
        <w:spacing w:before="0" w:after="160" w:line="259" w:lineRule="auto"/>
        <w:rPr>
          <w:iCs/>
          <w:lang w:val="en-GB"/>
        </w:rPr>
      </w:pPr>
      <w:proofErr w:type="spellStart"/>
      <w:r w:rsidRPr="0034689E">
        <w:rPr>
          <w:iCs/>
          <w:lang w:val="en-GB"/>
        </w:rPr>
        <w:lastRenderedPageBreak/>
        <w:t>Solactive</w:t>
      </w:r>
      <w:proofErr w:type="spellEnd"/>
      <w:r w:rsidRPr="0034689E">
        <w:rPr>
          <w:iCs/>
          <w:lang w:val="en-GB"/>
        </w:rPr>
        <w:t xml:space="preserve"> US Top 5 Balanced </w:t>
      </w:r>
      <w:r>
        <w:rPr>
          <w:iCs/>
          <w:lang w:val="en-GB"/>
        </w:rPr>
        <w:t>50</w:t>
      </w:r>
      <w:r w:rsidRPr="0034689E">
        <w:rPr>
          <w:iCs/>
          <w:lang w:val="en-GB"/>
        </w:rPr>
        <w:t xml:space="preserve"> Index</w:t>
      </w:r>
    </w:p>
    <w:p w14:paraId="5902D4E7" w14:textId="77777777" w:rsidR="0034689E" w:rsidRDefault="0034689E" w:rsidP="0034689E">
      <w:pPr>
        <w:spacing w:before="0" w:after="160" w:line="259" w:lineRule="auto"/>
        <w:rPr>
          <w:iCs/>
          <w:lang w:val="en-GB"/>
        </w:rPr>
      </w:pPr>
    </w:p>
    <w:p w14:paraId="56BB7ACD" w14:textId="50146C60" w:rsidR="000E2D70" w:rsidRPr="002D730D" w:rsidRDefault="000E2D70" w:rsidP="0034689E">
      <w:pPr>
        <w:spacing w:before="0" w:after="160" w:line="259" w:lineRule="auto"/>
        <w:rPr>
          <w:iCs/>
          <w:sz w:val="28"/>
          <w:szCs w:val="28"/>
          <w:lang w:val="en-GB"/>
        </w:rPr>
      </w:pPr>
      <w:r w:rsidRPr="002D730D">
        <w:rPr>
          <w:iCs/>
          <w:sz w:val="28"/>
          <w:szCs w:val="28"/>
          <w:lang w:val="en-GB"/>
        </w:rPr>
        <w:t>Section 1.1</w:t>
      </w:r>
      <w:r w:rsidR="00521ACE" w:rsidRPr="002D730D">
        <w:rPr>
          <w:iCs/>
          <w:sz w:val="28"/>
          <w:szCs w:val="28"/>
          <w:lang w:val="en-GB"/>
        </w:rPr>
        <w:t xml:space="preserve">: </w:t>
      </w:r>
      <w:r w:rsidR="005C3FF7" w:rsidRPr="002D730D">
        <w:rPr>
          <w:iCs/>
          <w:sz w:val="28"/>
          <w:szCs w:val="28"/>
          <w:lang w:val="en-GB"/>
        </w:rPr>
        <w:t>S</w:t>
      </w:r>
      <w:r w:rsidR="00D53E53" w:rsidRPr="002D730D">
        <w:rPr>
          <w:iCs/>
          <w:sz w:val="28"/>
          <w:szCs w:val="28"/>
          <w:lang w:val="en-GB"/>
        </w:rPr>
        <w:t>cope of the Index</w:t>
      </w:r>
    </w:p>
    <w:p w14:paraId="5F03237E" w14:textId="3E4165AD" w:rsidR="00A22D30" w:rsidRDefault="00A22D30" w:rsidP="0034689E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From</w:t>
      </w:r>
      <w:r w:rsidR="00B062E7">
        <w:rPr>
          <w:iCs/>
          <w:lang w:val="en-GB"/>
        </w:rPr>
        <w:t>:</w:t>
      </w:r>
    </w:p>
    <w:p w14:paraId="5C64285C" w14:textId="4E3126EF" w:rsidR="00B062E7" w:rsidRDefault="00B062E7" w:rsidP="0034689E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 xml:space="preserve">Strategy: </w:t>
      </w:r>
      <w:r w:rsidR="007D1955" w:rsidRPr="007D1955">
        <w:rPr>
          <w:iCs/>
          <w:lang w:val="en-GB"/>
        </w:rPr>
        <w:t xml:space="preserve">The INDEX measures the performance of a rules-based strategy which allocates 40% into an equity and 60% into a bond index on START DATE. Reweighting to above allocation is performed </w:t>
      </w:r>
      <w:proofErr w:type="gramStart"/>
      <w:r w:rsidR="007D1955" w:rsidRPr="007D1955">
        <w:rPr>
          <w:iCs/>
          <w:lang w:val="en-GB"/>
        </w:rPr>
        <w:t>on a daily basis</w:t>
      </w:r>
      <w:proofErr w:type="gramEnd"/>
      <w:r w:rsidR="007D1955" w:rsidRPr="007D1955">
        <w:rPr>
          <w:iCs/>
          <w:lang w:val="en-GB"/>
        </w:rPr>
        <w:t>.</w:t>
      </w:r>
    </w:p>
    <w:p w14:paraId="1F98D730" w14:textId="0084FF80" w:rsidR="00B062E7" w:rsidRDefault="00B062E7" w:rsidP="0034689E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To:</w:t>
      </w:r>
    </w:p>
    <w:p w14:paraId="3A1B6E9F" w14:textId="303C52BC" w:rsidR="00A22D30" w:rsidRDefault="00A22D30" w:rsidP="0034689E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Strategy</w:t>
      </w:r>
      <w:r w:rsidR="00B062E7">
        <w:rPr>
          <w:iCs/>
          <w:lang w:val="en-GB"/>
        </w:rPr>
        <w:t xml:space="preserve">: </w:t>
      </w:r>
      <w:r w:rsidR="00B062E7" w:rsidRPr="00B062E7">
        <w:rPr>
          <w:iCs/>
          <w:lang w:val="en-GB"/>
        </w:rPr>
        <w:t xml:space="preserve">The INDEX measures the performance of a rules-based strategy which allocates 40% into an equity and 60% into a bond index between START DATE and SWITCH DATE. After SWITCH DATE, the allocation weights are changed to 50% into an equity and 50% into a bond index. Reweighting to above allocation is performed </w:t>
      </w:r>
      <w:proofErr w:type="gramStart"/>
      <w:r w:rsidR="00B062E7" w:rsidRPr="00B062E7">
        <w:rPr>
          <w:iCs/>
          <w:lang w:val="en-GB"/>
        </w:rPr>
        <w:t>on a daily basis</w:t>
      </w:r>
      <w:proofErr w:type="gramEnd"/>
      <w:r w:rsidR="00B062E7" w:rsidRPr="00B062E7">
        <w:rPr>
          <w:iCs/>
          <w:lang w:val="en-GB"/>
        </w:rPr>
        <w:t>.</w:t>
      </w:r>
    </w:p>
    <w:p w14:paraId="74B29CAF" w14:textId="06789C22" w:rsidR="00CF6252" w:rsidRDefault="00CF6252" w:rsidP="0034689E">
      <w:pPr>
        <w:spacing w:before="0" w:after="160" w:line="259" w:lineRule="auto"/>
        <w:rPr>
          <w:iCs/>
          <w:highlight w:val="yellow"/>
          <w:lang w:val="en-GB"/>
        </w:rPr>
      </w:pPr>
    </w:p>
    <w:p w14:paraId="4D501FC1" w14:textId="6E907825" w:rsidR="00725BA8" w:rsidRPr="002D730D" w:rsidRDefault="00725BA8" w:rsidP="0034689E">
      <w:pPr>
        <w:spacing w:before="0" w:after="160" w:line="259" w:lineRule="auto"/>
        <w:rPr>
          <w:iCs/>
          <w:sz w:val="28"/>
          <w:szCs w:val="28"/>
          <w:lang w:val="en-GB"/>
        </w:rPr>
      </w:pPr>
      <w:r w:rsidRPr="002D730D">
        <w:rPr>
          <w:iCs/>
          <w:sz w:val="28"/>
          <w:szCs w:val="28"/>
          <w:lang w:val="en-GB"/>
        </w:rPr>
        <w:t xml:space="preserve">Section 1.4: </w:t>
      </w:r>
      <w:r w:rsidR="001066EC" w:rsidRPr="002D730D">
        <w:rPr>
          <w:iCs/>
          <w:sz w:val="28"/>
          <w:szCs w:val="28"/>
          <w:lang w:val="en-GB"/>
        </w:rPr>
        <w:t>Switch Date of the Index</w:t>
      </w:r>
    </w:p>
    <w:p w14:paraId="17F23F41" w14:textId="77777777" w:rsidR="0076304B" w:rsidRDefault="001066EC" w:rsidP="0034689E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From:</w:t>
      </w:r>
    </w:p>
    <w:p w14:paraId="4A762F72" w14:textId="6A77FB58" w:rsidR="001066EC" w:rsidRDefault="001066EC" w:rsidP="0034689E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N/A</w:t>
      </w:r>
      <w:r w:rsidR="00C0403B">
        <w:rPr>
          <w:iCs/>
          <w:lang w:val="en-GB"/>
        </w:rPr>
        <w:t xml:space="preserve"> (insert</w:t>
      </w:r>
      <w:r w:rsidR="007100CC">
        <w:rPr>
          <w:iCs/>
          <w:lang w:val="en-GB"/>
        </w:rPr>
        <w:t>ing</w:t>
      </w:r>
      <w:r w:rsidR="00C0403B">
        <w:rPr>
          <w:iCs/>
          <w:lang w:val="en-GB"/>
        </w:rPr>
        <w:t xml:space="preserve"> a new section </w:t>
      </w:r>
      <w:r w:rsidR="007100CC">
        <w:rPr>
          <w:iCs/>
          <w:lang w:val="en-GB"/>
        </w:rPr>
        <w:t>after</w:t>
      </w:r>
      <w:r w:rsidR="00C0403B">
        <w:rPr>
          <w:iCs/>
          <w:lang w:val="en-GB"/>
        </w:rPr>
        <w:t xml:space="preserve"> Section 1.3)</w:t>
      </w:r>
    </w:p>
    <w:p w14:paraId="6512473D" w14:textId="77777777" w:rsidR="00C0403B" w:rsidRDefault="001066EC" w:rsidP="0034689E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To:</w:t>
      </w:r>
    </w:p>
    <w:p w14:paraId="25D7ED49" w14:textId="68F39E71" w:rsidR="00CF6252" w:rsidRPr="002D730D" w:rsidRDefault="00B96C56" w:rsidP="0034689E">
      <w:pPr>
        <w:spacing w:before="0" w:after="160" w:line="259" w:lineRule="auto"/>
        <w:rPr>
          <w:iCs/>
          <w:lang w:val="en-GB"/>
        </w:rPr>
      </w:pPr>
      <w:r w:rsidRPr="00B96C56">
        <w:rPr>
          <w:iCs/>
          <w:lang w:val="en-GB"/>
        </w:rPr>
        <w:t>The index switches the allocation of 40% equity and 60% bond index to 50% equity index and 50% bond index on SWITCH Date 2026-03-02.</w:t>
      </w:r>
    </w:p>
    <w:p w14:paraId="0D7108DF" w14:textId="77777777" w:rsidR="00725BA8" w:rsidRDefault="00725BA8" w:rsidP="0034689E">
      <w:pPr>
        <w:spacing w:before="0" w:after="160" w:line="259" w:lineRule="auto"/>
        <w:rPr>
          <w:iCs/>
          <w:highlight w:val="yellow"/>
          <w:lang w:val="en-GB"/>
        </w:rPr>
      </w:pPr>
    </w:p>
    <w:p w14:paraId="50415C55" w14:textId="77777777" w:rsidR="002874E4" w:rsidRPr="0034689E" w:rsidRDefault="002874E4" w:rsidP="002D730D">
      <w:pPr>
        <w:spacing w:before="0" w:after="160" w:line="259" w:lineRule="auto"/>
        <w:rPr>
          <w:iCs/>
          <w:highlight w:val="yellow"/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Confidentiality (Y/N)</w:t>
            </w:r>
          </w:p>
        </w:tc>
        <w:tc>
          <w:tcPr>
            <w:tcW w:w="7365" w:type="dxa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CCAD3A4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proofErr w:type="spellStart"/>
      <w:r w:rsidR="00E77C0A" w:rsidRPr="00E77C0A">
        <w:rPr>
          <w:lang w:val="en-US"/>
        </w:rPr>
        <w:t>Solactive</w:t>
      </w:r>
      <w:proofErr w:type="spellEnd"/>
      <w:r w:rsidR="00E77C0A" w:rsidRPr="00E77C0A">
        <w:rPr>
          <w:lang w:val="en-US"/>
        </w:rPr>
        <w:t xml:space="preserve"> US Top 5 Balanced 40 Index</w:t>
      </w:r>
      <w:r w:rsidR="00E77C0A" w:rsidRPr="00E77C0A" w:rsidDel="00E77C0A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6842826E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</w:t>
      </w:r>
      <w:proofErr w:type="gramStart"/>
      <w:r w:rsidRPr="00C04273">
        <w:rPr>
          <w:lang w:val="en-US"/>
        </w:rPr>
        <w:t>Consultation,</w:t>
      </w:r>
      <w:proofErr w:type="gramEnd"/>
      <w:r w:rsidRPr="00C04273">
        <w:rPr>
          <w:lang w:val="en-US"/>
        </w:rPr>
        <w:t xml:space="preserve"> are invited to respond until</w:t>
      </w:r>
      <w:r w:rsidR="00F93E10">
        <w:rPr>
          <w:i/>
          <w:lang w:val="en-US"/>
        </w:rPr>
        <w:t xml:space="preserve"> </w:t>
      </w:r>
      <w:r w:rsidR="00A963AF" w:rsidRPr="002D730D">
        <w:rPr>
          <w:i/>
          <w:iCs/>
        </w:rPr>
        <w:t>2026-02-</w:t>
      </w:r>
      <w:r w:rsidR="00691E98" w:rsidRPr="002D730D">
        <w:rPr>
          <w:i/>
          <w:iCs/>
        </w:rPr>
        <w:t>1</w:t>
      </w:r>
      <w:r w:rsidR="00F93E10">
        <w:rPr>
          <w:i/>
          <w:iCs/>
        </w:rPr>
        <w:t>2</w:t>
      </w:r>
      <w:r w:rsidR="00F93E10">
        <w:t>.</w:t>
      </w:r>
    </w:p>
    <w:p w14:paraId="741A56A5" w14:textId="079A66BB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>become effective on</w:t>
      </w:r>
      <w:r w:rsidR="00F93E10">
        <w:t xml:space="preserve"> </w:t>
      </w:r>
      <w:r w:rsidR="001A2611" w:rsidRPr="002D730D">
        <w:rPr>
          <w:i/>
          <w:iCs/>
        </w:rPr>
        <w:t>2026-02-26</w:t>
      </w:r>
      <w:r w:rsidR="004819FA"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1AAC719D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5763B9" w:rsidRPr="005763B9">
        <w:t xml:space="preserve"> </w:t>
      </w:r>
      <w:proofErr w:type="spellStart"/>
      <w:r w:rsidR="005763B9" w:rsidRPr="005763B9">
        <w:rPr>
          <w:lang w:val="en-US"/>
        </w:rPr>
        <w:t>Solactive</w:t>
      </w:r>
      <w:proofErr w:type="spellEnd"/>
      <w:r w:rsidR="005763B9" w:rsidRPr="005763B9">
        <w:rPr>
          <w:lang w:val="en-US"/>
        </w:rPr>
        <w:t xml:space="preserve"> US Top 5 Balanced 40 Index</w:t>
      </w:r>
      <w:r w:rsidR="0026131F"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5C68ED6" w:rsidR="005055F5" w:rsidRDefault="005055F5" w:rsidP="0063592D">
      <w:pPr>
        <w:rPr>
          <w:lang w:val="en-GB"/>
        </w:rPr>
      </w:pPr>
    </w:p>
    <w:p w14:paraId="28E97429" w14:textId="77777777" w:rsidR="000D0EB3" w:rsidRDefault="000D0EB3" w:rsidP="0063592D">
      <w:pPr>
        <w:rPr>
          <w:lang w:val="en-GB"/>
        </w:rPr>
      </w:pPr>
    </w:p>
    <w:p w14:paraId="3C8DD6A3" w14:textId="77777777" w:rsidR="000D0EB3" w:rsidRDefault="000D0EB3" w:rsidP="0063592D">
      <w:pPr>
        <w:rPr>
          <w:lang w:val="en-GB"/>
        </w:rPr>
      </w:pPr>
    </w:p>
    <w:p w14:paraId="75C50F64" w14:textId="77777777" w:rsidR="000D0EB3" w:rsidRDefault="000D0EB3" w:rsidP="0063592D">
      <w:pPr>
        <w:rPr>
          <w:lang w:val="en-GB"/>
        </w:rPr>
      </w:pPr>
    </w:p>
    <w:p w14:paraId="6448D53E" w14:textId="77777777" w:rsidR="000D0EB3" w:rsidRDefault="000D0EB3" w:rsidP="0063592D">
      <w:pPr>
        <w:rPr>
          <w:lang w:val="en-GB"/>
        </w:rPr>
      </w:pPr>
    </w:p>
    <w:p w14:paraId="177F301C" w14:textId="77777777" w:rsidR="000D0EB3" w:rsidRDefault="000D0EB3" w:rsidP="0063592D">
      <w:pPr>
        <w:rPr>
          <w:lang w:val="en-GB"/>
        </w:rPr>
      </w:pPr>
    </w:p>
    <w:p w14:paraId="37DFEB98" w14:textId="77777777" w:rsidR="000D0EB3" w:rsidRDefault="000D0EB3" w:rsidP="0063592D">
      <w:pPr>
        <w:rPr>
          <w:lang w:val="en-GB"/>
        </w:rPr>
      </w:pPr>
    </w:p>
    <w:p w14:paraId="3932D106" w14:textId="77777777" w:rsidR="000D0EB3" w:rsidRDefault="000D0EB3" w:rsidP="0063592D">
      <w:pPr>
        <w:rPr>
          <w:lang w:val="en-GB"/>
        </w:rPr>
      </w:pPr>
    </w:p>
    <w:p w14:paraId="49641106" w14:textId="77777777" w:rsidR="000D0EB3" w:rsidRDefault="000D0EB3" w:rsidP="0063592D">
      <w:pPr>
        <w:rPr>
          <w:lang w:val="en-GB"/>
        </w:rPr>
      </w:pPr>
    </w:p>
    <w:p w14:paraId="02546867" w14:textId="77777777" w:rsidR="000D0EB3" w:rsidRDefault="000D0EB3" w:rsidP="0063592D">
      <w:pPr>
        <w:rPr>
          <w:lang w:val="en-GB"/>
        </w:rPr>
      </w:pPr>
    </w:p>
    <w:p w14:paraId="4DFEB5C9" w14:textId="77777777" w:rsidR="000D0EB3" w:rsidRDefault="000D0EB3" w:rsidP="0063592D">
      <w:pPr>
        <w:rPr>
          <w:lang w:val="en-GB"/>
        </w:rPr>
      </w:pPr>
    </w:p>
    <w:p w14:paraId="63DCB58F" w14:textId="77777777" w:rsidR="000D0EB3" w:rsidRDefault="000D0EB3" w:rsidP="0063592D">
      <w:pPr>
        <w:rPr>
          <w:lang w:val="en-GB"/>
        </w:rPr>
      </w:pPr>
    </w:p>
    <w:p w14:paraId="2AA691F1" w14:textId="77777777" w:rsidR="000D0EB3" w:rsidRDefault="000D0EB3" w:rsidP="0063592D">
      <w:pPr>
        <w:rPr>
          <w:lang w:val="en-GB"/>
        </w:rPr>
      </w:pPr>
    </w:p>
    <w:p w14:paraId="38C7CA0C" w14:textId="77777777" w:rsidR="000D0EB3" w:rsidRDefault="000D0EB3" w:rsidP="0063592D">
      <w:pPr>
        <w:rPr>
          <w:lang w:val="en-GB"/>
        </w:rPr>
      </w:pPr>
    </w:p>
    <w:p w14:paraId="08529C96" w14:textId="77777777" w:rsidR="000D0EB3" w:rsidRDefault="000D0EB3" w:rsidP="0063592D">
      <w:pPr>
        <w:rPr>
          <w:lang w:val="en-GB"/>
        </w:rPr>
      </w:pPr>
    </w:p>
    <w:p w14:paraId="5EBC0DF9" w14:textId="77777777" w:rsidR="000D0EB3" w:rsidRDefault="000D0EB3" w:rsidP="0063592D">
      <w:pPr>
        <w:rPr>
          <w:lang w:val="en-GB"/>
        </w:rPr>
      </w:pPr>
    </w:p>
    <w:p w14:paraId="6480EEAC" w14:textId="77777777" w:rsidR="000D0EB3" w:rsidRDefault="000D0EB3" w:rsidP="0063592D">
      <w:pPr>
        <w:rPr>
          <w:lang w:val="en-GB"/>
        </w:rPr>
      </w:pPr>
    </w:p>
    <w:p w14:paraId="560A9510" w14:textId="2D625813" w:rsidR="005055F5" w:rsidRDefault="005055F5" w:rsidP="0063592D">
      <w:pPr>
        <w:rPr>
          <w:lang w:val="en-GB"/>
        </w:rPr>
      </w:pPr>
    </w:p>
    <w:p w14:paraId="2475C55A" w14:textId="30D98A73" w:rsidR="005055F5" w:rsidRDefault="005055F5" w:rsidP="0063592D">
      <w:pPr>
        <w:rPr>
          <w:lang w:val="en-GB"/>
        </w:rPr>
      </w:pPr>
    </w:p>
    <w:p w14:paraId="3F59E667" w14:textId="24A12470" w:rsidR="005055F5" w:rsidRDefault="005055F5" w:rsidP="0063592D">
      <w:pPr>
        <w:rPr>
          <w:lang w:val="en-GB"/>
        </w:rPr>
      </w:pPr>
    </w:p>
    <w:p w14:paraId="4414039D" w14:textId="54FF9B2D" w:rsidR="005055F5" w:rsidRDefault="005055F5" w:rsidP="0063592D">
      <w:pPr>
        <w:rPr>
          <w:lang w:val="en-GB"/>
        </w:rPr>
      </w:pPr>
    </w:p>
    <w:p w14:paraId="75BC68CC" w14:textId="6CF0F9EB" w:rsidR="005055F5" w:rsidRDefault="005055F5" w:rsidP="0063592D">
      <w:pPr>
        <w:rPr>
          <w:lang w:val="en-GB"/>
        </w:rPr>
      </w:pPr>
    </w:p>
    <w:p w14:paraId="4D790CAA" w14:textId="73B08DC6" w:rsidR="005055F5" w:rsidRDefault="005055F5" w:rsidP="0063592D">
      <w:pPr>
        <w:rPr>
          <w:lang w:val="en-GB"/>
        </w:rPr>
      </w:pPr>
    </w:p>
    <w:p w14:paraId="1BB5C518" w14:textId="573BEA3A" w:rsidR="005055F5" w:rsidRDefault="005055F5" w:rsidP="0063592D">
      <w:pPr>
        <w:rPr>
          <w:lang w:val="en-GB"/>
        </w:rPr>
      </w:pPr>
    </w:p>
    <w:p w14:paraId="362F5E6D" w14:textId="3095924E" w:rsidR="005055F5" w:rsidRDefault="005055F5" w:rsidP="0063592D">
      <w:pPr>
        <w:rPr>
          <w:lang w:val="en-GB"/>
        </w:rPr>
      </w:pPr>
    </w:p>
    <w:p w14:paraId="7D3E2E1F" w14:textId="751A8F01" w:rsidR="005055F5" w:rsidRDefault="005055F5" w:rsidP="0063592D">
      <w:pPr>
        <w:rPr>
          <w:lang w:val="en-GB"/>
        </w:rPr>
      </w:pPr>
    </w:p>
    <w:p w14:paraId="13C80221" w14:textId="16ECFCF2" w:rsidR="005055F5" w:rsidRDefault="005055F5" w:rsidP="0063592D">
      <w:pPr>
        <w:rPr>
          <w:lang w:val="en-GB"/>
        </w:rPr>
      </w:pPr>
    </w:p>
    <w:p w14:paraId="0B7781D0" w14:textId="1CB092D4" w:rsidR="005055F5" w:rsidRDefault="005055F5" w:rsidP="0063592D">
      <w:pPr>
        <w:rPr>
          <w:lang w:val="en-GB"/>
        </w:rPr>
      </w:pPr>
    </w:p>
    <w:p w14:paraId="732075B1" w14:textId="3CFD8A5C" w:rsidR="005055F5" w:rsidRDefault="005055F5" w:rsidP="0063592D">
      <w:pPr>
        <w:rPr>
          <w:lang w:val="en-GB"/>
        </w:rPr>
      </w:pPr>
    </w:p>
    <w:p w14:paraId="0C54EE0C" w14:textId="65B1BFDD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66999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39194E">
      <w:headerReference w:type="default" r:id="rId16"/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DE674" w14:textId="77777777" w:rsidR="007B57DF" w:rsidRDefault="007B57DF" w:rsidP="002E70FC">
      <w:pPr>
        <w:spacing w:before="0" w:after="0"/>
      </w:pPr>
      <w:r>
        <w:separator/>
      </w:r>
    </w:p>
  </w:endnote>
  <w:endnote w:type="continuationSeparator" w:id="0">
    <w:p w14:paraId="00E5F8B9" w14:textId="77777777" w:rsidR="007B57DF" w:rsidRDefault="007B57DF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19CD23-7556-4EF0-8287-2331BD0474B3}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59F3E22-2FC4-466E-9860-E7B74CC79AD3}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0CA0443-BBC0-418D-BB7D-4A257137C4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96BF8" w14:textId="77777777" w:rsidR="007B57DF" w:rsidRDefault="007B57DF" w:rsidP="002E70FC">
      <w:pPr>
        <w:spacing w:before="0" w:after="0"/>
      </w:pPr>
      <w:r>
        <w:separator/>
      </w:r>
    </w:p>
  </w:footnote>
  <w:footnote w:type="continuationSeparator" w:id="0">
    <w:p w14:paraId="7F98241F" w14:textId="77777777" w:rsidR="007B57DF" w:rsidRDefault="007B57DF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648F4B1B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6545C">
          <w:rPr>
            <w:lang w:val="en-US"/>
          </w:rPr>
          <w:t xml:space="preserve">Market Consultation </w:t>
        </w:r>
        <w:proofErr w:type="spellStart"/>
        <w:r w:rsidR="0076545C">
          <w:rPr>
            <w:lang w:val="en-US"/>
          </w:rPr>
          <w:t>Solactive</w:t>
        </w:r>
        <w:proofErr w:type="spellEnd"/>
        <w:r w:rsidR="0076545C">
          <w:rPr>
            <w:lang w:val="en-US"/>
          </w:rPr>
          <w:t xml:space="preserve"> US Top 5 Balanced 40 Index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.9pt;height:19.9pt" o:bullet="t">
        <v:imagedata r:id="rId1" o:title="S_Icons-Haken_02"/>
      </v:shape>
    </w:pict>
  </w:numPicBullet>
  <w:numPicBullet w:numPicBulletId="1">
    <w:pict>
      <v:shape w14:anchorId="42E02C1B" id="_x0000_i1026" type="#_x0000_t75" style="width:19.9pt;height:19.9pt" o:bullet="t">
        <v:imagedata r:id="rId2" o:title="S_Icons-Pfeil_02"/>
      </v:shape>
    </w:pict>
  </w:numPicBullet>
  <w:numPicBullet w:numPicBulletId="2">
    <w:pict>
      <v:shape w14:anchorId="4360039E" id="_x0000_i1027" type="#_x0000_t75" style="width:15.35pt;height:15.85pt" o:bullet="t">
        <v:imagedata r:id="rId3" o:title="Bullet_2_Indices_Small"/>
      </v:shape>
    </w:pict>
  </w:numPicBullet>
  <w:numPicBullet w:numPicBulletId="3">
    <w:pict>
      <v:shape id="_x0000_i1028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75422">
    <w:abstractNumId w:val="5"/>
  </w:num>
  <w:num w:numId="2" w16cid:durableId="425275921">
    <w:abstractNumId w:val="6"/>
  </w:num>
  <w:num w:numId="3" w16cid:durableId="1592198240">
    <w:abstractNumId w:val="15"/>
  </w:num>
  <w:num w:numId="4" w16cid:durableId="857083833">
    <w:abstractNumId w:val="19"/>
  </w:num>
  <w:num w:numId="5" w16cid:durableId="297995197">
    <w:abstractNumId w:val="14"/>
  </w:num>
  <w:num w:numId="6" w16cid:durableId="1952198204">
    <w:abstractNumId w:val="7"/>
  </w:num>
  <w:num w:numId="7" w16cid:durableId="1410150087">
    <w:abstractNumId w:val="18"/>
  </w:num>
  <w:num w:numId="8" w16cid:durableId="132330929">
    <w:abstractNumId w:val="3"/>
  </w:num>
  <w:num w:numId="9" w16cid:durableId="1783575300">
    <w:abstractNumId w:val="12"/>
  </w:num>
  <w:num w:numId="10" w16cid:durableId="674964542">
    <w:abstractNumId w:val="11"/>
  </w:num>
  <w:num w:numId="11" w16cid:durableId="2044669203">
    <w:abstractNumId w:val="2"/>
  </w:num>
  <w:num w:numId="12" w16cid:durableId="291253699">
    <w:abstractNumId w:val="1"/>
  </w:num>
  <w:num w:numId="13" w16cid:durableId="1236354055">
    <w:abstractNumId w:val="13"/>
  </w:num>
  <w:num w:numId="14" w16cid:durableId="466893750">
    <w:abstractNumId w:val="9"/>
  </w:num>
  <w:num w:numId="15" w16cid:durableId="167869595">
    <w:abstractNumId w:val="4"/>
  </w:num>
  <w:num w:numId="16" w16cid:durableId="727416629">
    <w:abstractNumId w:val="10"/>
  </w:num>
  <w:num w:numId="17" w16cid:durableId="784546579">
    <w:abstractNumId w:val="20"/>
  </w:num>
  <w:num w:numId="18" w16cid:durableId="1194536769">
    <w:abstractNumId w:val="8"/>
  </w:num>
  <w:num w:numId="19" w16cid:durableId="881134694">
    <w:abstractNumId w:val="16"/>
  </w:num>
  <w:num w:numId="20" w16cid:durableId="1416125320">
    <w:abstractNumId w:val="17"/>
  </w:num>
  <w:num w:numId="21" w16cid:durableId="698429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4097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52F7"/>
    <w:rsid w:val="000A7946"/>
    <w:rsid w:val="000B461C"/>
    <w:rsid w:val="000C0EBA"/>
    <w:rsid w:val="000C56C8"/>
    <w:rsid w:val="000C5F8E"/>
    <w:rsid w:val="000D0EB3"/>
    <w:rsid w:val="000D0FF1"/>
    <w:rsid w:val="000E2D70"/>
    <w:rsid w:val="000E3D03"/>
    <w:rsid w:val="000F3DF3"/>
    <w:rsid w:val="0010358C"/>
    <w:rsid w:val="001066EC"/>
    <w:rsid w:val="00110CA0"/>
    <w:rsid w:val="00113086"/>
    <w:rsid w:val="00123CB9"/>
    <w:rsid w:val="00124B71"/>
    <w:rsid w:val="00133435"/>
    <w:rsid w:val="00135E34"/>
    <w:rsid w:val="00151DD8"/>
    <w:rsid w:val="00176AE4"/>
    <w:rsid w:val="00185395"/>
    <w:rsid w:val="001913FD"/>
    <w:rsid w:val="00192032"/>
    <w:rsid w:val="0019287D"/>
    <w:rsid w:val="00196409"/>
    <w:rsid w:val="00196791"/>
    <w:rsid w:val="001A261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861D5"/>
    <w:rsid w:val="002874E4"/>
    <w:rsid w:val="00291586"/>
    <w:rsid w:val="0029232A"/>
    <w:rsid w:val="002A32BB"/>
    <w:rsid w:val="002C0C0A"/>
    <w:rsid w:val="002C3DF7"/>
    <w:rsid w:val="002C65A0"/>
    <w:rsid w:val="002D5D39"/>
    <w:rsid w:val="002D730D"/>
    <w:rsid w:val="002E70FC"/>
    <w:rsid w:val="003012BC"/>
    <w:rsid w:val="00316A3E"/>
    <w:rsid w:val="003328E0"/>
    <w:rsid w:val="00334438"/>
    <w:rsid w:val="003405E8"/>
    <w:rsid w:val="00344407"/>
    <w:rsid w:val="0034475A"/>
    <w:rsid w:val="0034689E"/>
    <w:rsid w:val="0035397E"/>
    <w:rsid w:val="00366769"/>
    <w:rsid w:val="0037436A"/>
    <w:rsid w:val="00381C00"/>
    <w:rsid w:val="00383C13"/>
    <w:rsid w:val="003841D2"/>
    <w:rsid w:val="0039194E"/>
    <w:rsid w:val="00393783"/>
    <w:rsid w:val="00395582"/>
    <w:rsid w:val="003B0320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0DCB"/>
    <w:rsid w:val="004C2B70"/>
    <w:rsid w:val="004C688A"/>
    <w:rsid w:val="004D16D5"/>
    <w:rsid w:val="004D6535"/>
    <w:rsid w:val="00500D79"/>
    <w:rsid w:val="00500FE0"/>
    <w:rsid w:val="005055F5"/>
    <w:rsid w:val="00507DB2"/>
    <w:rsid w:val="00521ACE"/>
    <w:rsid w:val="00532F22"/>
    <w:rsid w:val="00534514"/>
    <w:rsid w:val="005457DD"/>
    <w:rsid w:val="00572562"/>
    <w:rsid w:val="005763B9"/>
    <w:rsid w:val="005818C8"/>
    <w:rsid w:val="00591607"/>
    <w:rsid w:val="00592EE3"/>
    <w:rsid w:val="00593EC6"/>
    <w:rsid w:val="005A0058"/>
    <w:rsid w:val="005A2BE7"/>
    <w:rsid w:val="005A6736"/>
    <w:rsid w:val="005B5236"/>
    <w:rsid w:val="005C08AA"/>
    <w:rsid w:val="005C210C"/>
    <w:rsid w:val="005C3FF7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4159B"/>
    <w:rsid w:val="00650433"/>
    <w:rsid w:val="00651886"/>
    <w:rsid w:val="00651D91"/>
    <w:rsid w:val="00656E53"/>
    <w:rsid w:val="0065775A"/>
    <w:rsid w:val="00687F0D"/>
    <w:rsid w:val="00691E98"/>
    <w:rsid w:val="0069329B"/>
    <w:rsid w:val="00694010"/>
    <w:rsid w:val="006954CA"/>
    <w:rsid w:val="006A0793"/>
    <w:rsid w:val="006A32F4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100CC"/>
    <w:rsid w:val="00725BA8"/>
    <w:rsid w:val="0073537F"/>
    <w:rsid w:val="007357DE"/>
    <w:rsid w:val="00736C70"/>
    <w:rsid w:val="007372FA"/>
    <w:rsid w:val="00746268"/>
    <w:rsid w:val="00750A5D"/>
    <w:rsid w:val="00753112"/>
    <w:rsid w:val="00753C1C"/>
    <w:rsid w:val="0076304B"/>
    <w:rsid w:val="007646D6"/>
    <w:rsid w:val="0076545C"/>
    <w:rsid w:val="00770E36"/>
    <w:rsid w:val="007822BB"/>
    <w:rsid w:val="00783C68"/>
    <w:rsid w:val="0078490A"/>
    <w:rsid w:val="007913A0"/>
    <w:rsid w:val="007B57DF"/>
    <w:rsid w:val="007C263C"/>
    <w:rsid w:val="007C26BC"/>
    <w:rsid w:val="007D1364"/>
    <w:rsid w:val="007D1955"/>
    <w:rsid w:val="007D2A93"/>
    <w:rsid w:val="007D4AB3"/>
    <w:rsid w:val="007E035C"/>
    <w:rsid w:val="007E0474"/>
    <w:rsid w:val="007E0ACA"/>
    <w:rsid w:val="007E42A9"/>
    <w:rsid w:val="007E47D4"/>
    <w:rsid w:val="007F6F4F"/>
    <w:rsid w:val="00803EE8"/>
    <w:rsid w:val="00810B5C"/>
    <w:rsid w:val="00823F62"/>
    <w:rsid w:val="00830616"/>
    <w:rsid w:val="008345B7"/>
    <w:rsid w:val="00843013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135F"/>
    <w:rsid w:val="008F59D5"/>
    <w:rsid w:val="009133CD"/>
    <w:rsid w:val="0092193A"/>
    <w:rsid w:val="009224D5"/>
    <w:rsid w:val="00927618"/>
    <w:rsid w:val="00927A9F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DA2"/>
    <w:rsid w:val="009C5F0F"/>
    <w:rsid w:val="009C62E7"/>
    <w:rsid w:val="009D2EF7"/>
    <w:rsid w:val="009F51A9"/>
    <w:rsid w:val="009F5ACC"/>
    <w:rsid w:val="00A21991"/>
    <w:rsid w:val="00A22D30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63AF"/>
    <w:rsid w:val="00A97E61"/>
    <w:rsid w:val="00AB6B57"/>
    <w:rsid w:val="00AC0BF4"/>
    <w:rsid w:val="00AD1AED"/>
    <w:rsid w:val="00AF0FFD"/>
    <w:rsid w:val="00AF46AF"/>
    <w:rsid w:val="00B01B34"/>
    <w:rsid w:val="00B04ABF"/>
    <w:rsid w:val="00B062E7"/>
    <w:rsid w:val="00B1629F"/>
    <w:rsid w:val="00B210BC"/>
    <w:rsid w:val="00B302B4"/>
    <w:rsid w:val="00B4681A"/>
    <w:rsid w:val="00B5343D"/>
    <w:rsid w:val="00B61371"/>
    <w:rsid w:val="00B6689F"/>
    <w:rsid w:val="00B84D86"/>
    <w:rsid w:val="00B86C54"/>
    <w:rsid w:val="00B915B6"/>
    <w:rsid w:val="00B96C56"/>
    <w:rsid w:val="00BA23D9"/>
    <w:rsid w:val="00BA3FA5"/>
    <w:rsid w:val="00BB1CFA"/>
    <w:rsid w:val="00BB7BCB"/>
    <w:rsid w:val="00BD4042"/>
    <w:rsid w:val="00BE7D66"/>
    <w:rsid w:val="00C0189C"/>
    <w:rsid w:val="00C03D31"/>
    <w:rsid w:val="00C0403B"/>
    <w:rsid w:val="00C04273"/>
    <w:rsid w:val="00C22CA0"/>
    <w:rsid w:val="00C24716"/>
    <w:rsid w:val="00C30238"/>
    <w:rsid w:val="00C32515"/>
    <w:rsid w:val="00C4722A"/>
    <w:rsid w:val="00C676D8"/>
    <w:rsid w:val="00C74157"/>
    <w:rsid w:val="00C7421B"/>
    <w:rsid w:val="00C750BC"/>
    <w:rsid w:val="00C77505"/>
    <w:rsid w:val="00C77B4F"/>
    <w:rsid w:val="00C9718A"/>
    <w:rsid w:val="00CA595E"/>
    <w:rsid w:val="00CC4A71"/>
    <w:rsid w:val="00CD41EB"/>
    <w:rsid w:val="00CD7B75"/>
    <w:rsid w:val="00CF29CC"/>
    <w:rsid w:val="00CF6252"/>
    <w:rsid w:val="00D06709"/>
    <w:rsid w:val="00D06800"/>
    <w:rsid w:val="00D06D8B"/>
    <w:rsid w:val="00D30535"/>
    <w:rsid w:val="00D33099"/>
    <w:rsid w:val="00D350E1"/>
    <w:rsid w:val="00D53E53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DF4EB1"/>
    <w:rsid w:val="00E05994"/>
    <w:rsid w:val="00E06A59"/>
    <w:rsid w:val="00E072E6"/>
    <w:rsid w:val="00E22C03"/>
    <w:rsid w:val="00E35FA1"/>
    <w:rsid w:val="00E43678"/>
    <w:rsid w:val="00E530BC"/>
    <w:rsid w:val="00E55AA7"/>
    <w:rsid w:val="00E7232E"/>
    <w:rsid w:val="00E738F4"/>
    <w:rsid w:val="00E75C53"/>
    <w:rsid w:val="00E77C0A"/>
    <w:rsid w:val="00E85D18"/>
    <w:rsid w:val="00E87285"/>
    <w:rsid w:val="00E9274E"/>
    <w:rsid w:val="00EA23FA"/>
    <w:rsid w:val="00EA4B8A"/>
    <w:rsid w:val="00EC2BCA"/>
    <w:rsid w:val="00ED0760"/>
    <w:rsid w:val="00ED208F"/>
    <w:rsid w:val="00EE22E3"/>
    <w:rsid w:val="00EF458C"/>
    <w:rsid w:val="00EF4A17"/>
    <w:rsid w:val="00EF703C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3E10"/>
    <w:rsid w:val="00F948C6"/>
    <w:rsid w:val="00F964E4"/>
    <w:rsid w:val="00F97AFE"/>
    <w:rsid w:val="00FA35E2"/>
    <w:rsid w:val="00FB1C0D"/>
    <w:rsid w:val="00FB75BF"/>
    <w:rsid w:val="00FC4A10"/>
    <w:rsid w:val="00FC6023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927A9F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6.sv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883095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EF458C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2026-01-23T00:00:00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582</Words>
  <Characters>3013</Characters>
  <Application>Microsoft Office Word</Application>
  <DocSecurity>0</DocSecurity>
  <Lines>177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US Top 5 Balanced 40 Index</dc:title>
  <dc:subject>Calculation Documents &amp; Methodologies</dc:subject>
  <dc:creator>Solactive AG</dc:creator>
  <cp:keywords/>
  <dc:description/>
  <cp:lastModifiedBy>Fan, Richard</cp:lastModifiedBy>
  <cp:revision>4</cp:revision>
  <cp:lastPrinted>2026-01-23T10:35:00Z</cp:lastPrinted>
  <dcterms:created xsi:type="dcterms:W3CDTF">2026-01-23T10:36:00Z</dcterms:created>
  <dcterms:modified xsi:type="dcterms:W3CDTF">2026-01-23T10:39:00Z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