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F921564" w:rsidR="0092193A" w:rsidRPr="0097651D" w:rsidRDefault="00113086" w:rsidP="0092193A">
              <w:pPr>
                <w:pStyle w:val="Title"/>
                <w:rPr>
                  <w:lang w:val="en-US"/>
                </w:rPr>
              </w:pPr>
              <w:r w:rsidRPr="00D76406">
                <w:rPr>
                  <w:color w:val="FFFFFF" w:themeColor="background1"/>
                  <w:lang w:val="en-US"/>
                </w:rPr>
                <w:t>Market Consultation</w:t>
              </w:r>
              <w:r w:rsidR="0032553A">
                <w:rPr>
                  <w:color w:val="FFFFFF" w:themeColor="background1"/>
                  <w:lang w:val="en-US"/>
                </w:rPr>
                <w:t xml:space="preserve">: Solactive </w:t>
              </w:r>
              <w:r w:rsidR="001968A1">
                <w:rPr>
                  <w:color w:val="FFFFFF" w:themeColor="background1"/>
                  <w:lang w:val="en-US"/>
                </w:rPr>
                <w:t>Thematic</w:t>
              </w:r>
              <w:r w:rsidR="0032553A">
                <w:rPr>
                  <w:color w:val="FFFFFF" w:themeColor="background1"/>
                  <w:lang w:val="en-US"/>
                </w:rPr>
                <w:t xml:space="preserve"> Indices</w:t>
              </w:r>
              <w:r w:rsidRPr="00D76406">
                <w:rPr>
                  <w:color w:val="FFFFFF" w:themeColor="background1"/>
                  <w:lang w:val="en-US"/>
                </w:rPr>
                <w:t xml:space="preserve"> </w:t>
              </w:r>
              <w:r w:rsidR="0032553A">
                <w:rPr>
                  <w:color w:val="FFFFFF" w:themeColor="background1"/>
                  <w:lang w:val="en-US"/>
                </w:rPr>
                <w:t>Indian</w:t>
              </w:r>
              <w:r w:rsidR="008109D2">
                <w:rPr>
                  <w:color w:val="FFFFFF" w:themeColor="background1"/>
                  <w:lang w:val="en-US"/>
                </w:rPr>
                <w:t>/Chinese</w:t>
              </w:r>
              <w:r w:rsidR="0032553A">
                <w:rPr>
                  <w:color w:val="FFFFFF" w:themeColor="background1"/>
                  <w:lang w:val="en-US"/>
                </w:rPr>
                <w:t xml:space="preserve"> Securities Exclusion</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0AE269" w:rsidR="00466905" w:rsidRPr="00D902A1" w:rsidRDefault="008109D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18T00:00:00Z">
                                      <w:dateFormat w:val="dd MMMM yyyy"/>
                                      <w:lid w:val="en-GB"/>
                                      <w:storeMappedDataAs w:val="dateTime"/>
                                      <w:calendar w:val="gregorian"/>
                                    </w:date>
                                  </w:sdtPr>
                                  <w:sdtEndPr/>
                                  <w:sdtContent>
                                    <w:r>
                                      <w:rPr>
                                        <w:color w:val="FFFFFF" w:themeColor="background1"/>
                                        <w:sz w:val="26"/>
                                        <w:szCs w:val="26"/>
                                        <w:lang w:val="en-GB"/>
                                      </w:rPr>
                                      <w:t>18 July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90AE269" w:rsidR="00466905" w:rsidRPr="00D902A1" w:rsidRDefault="008109D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18T00:00:00Z">
                                <w:dateFormat w:val="dd MMMM yyyy"/>
                                <w:lid w:val="en-GB"/>
                                <w:storeMappedDataAs w:val="dateTime"/>
                                <w:calendar w:val="gregorian"/>
                              </w:date>
                            </w:sdtPr>
                            <w:sdtEndPr/>
                            <w:sdtContent>
                              <w:r>
                                <w:rPr>
                                  <w:color w:val="FFFFFF" w:themeColor="background1"/>
                                  <w:sz w:val="26"/>
                                  <w:szCs w:val="26"/>
                                  <w:lang w:val="en-GB"/>
                                </w:rPr>
                                <w:t>18 July 2024</w:t>
                              </w:r>
                            </w:sdtContent>
                          </w:sdt>
                        </w:p>
                      </w:txbxContent>
                    </v:textbox>
                    <w10:wrap anchorx="page" anchory="page"/>
                    <w10:anchorlock/>
                  </v:shape>
                </w:pict>
              </mc:Fallback>
            </mc:AlternateContent>
          </w:r>
        </w:p>
        <w:p w14:paraId="35F0DA82" w14:textId="77777777" w:rsidR="001968A1" w:rsidRDefault="001968A1" w:rsidP="002663E0">
          <w:pPr>
            <w:spacing w:before="0" w:after="160" w:line="259" w:lineRule="auto"/>
            <w:jc w:val="left"/>
            <w:rPr>
              <w:lang w:val="en-US"/>
            </w:rPr>
          </w:pPr>
        </w:p>
        <w:p w14:paraId="4352C556" w14:textId="4E6B634B"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CC147D3"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32553A">
        <w:rPr>
          <w:lang w:val="en-US"/>
        </w:rPr>
        <w:t>Ind</w:t>
      </w:r>
      <w:r w:rsidR="00E05994" w:rsidRPr="0032553A">
        <w:rPr>
          <w:lang w:val="en-US"/>
        </w:rPr>
        <w:t>ices</w:t>
      </w:r>
      <w:r w:rsidR="00CE31A3">
        <w:rPr>
          <w:lang w:val="en-US"/>
        </w:rPr>
        <w:t>:</w:t>
      </w:r>
    </w:p>
    <w:tbl>
      <w:tblPr>
        <w:tblW w:w="9629" w:type="dxa"/>
        <w:tblCellMar>
          <w:left w:w="0" w:type="dxa"/>
          <w:right w:w="0" w:type="dxa"/>
        </w:tblCellMar>
        <w:tblLook w:val="04A0" w:firstRow="1" w:lastRow="0" w:firstColumn="1" w:lastColumn="0" w:noHBand="0" w:noVBand="1"/>
      </w:tblPr>
      <w:tblGrid>
        <w:gridCol w:w="5660"/>
        <w:gridCol w:w="1843"/>
        <w:gridCol w:w="2126"/>
      </w:tblGrid>
      <w:tr w:rsidR="00E05994" w14:paraId="1B57FCB7" w14:textId="77777777" w:rsidTr="001B5D59">
        <w:trPr>
          <w:trHeight w:val="201"/>
        </w:trPr>
        <w:tc>
          <w:tcPr>
            <w:tcW w:w="566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843"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2126"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1B5D59">
        <w:trPr>
          <w:trHeight w:val="201"/>
        </w:trPr>
        <w:tc>
          <w:tcPr>
            <w:tcW w:w="566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bl>
            <w:tblPr>
              <w:tblW w:w="4359" w:type="pct"/>
              <w:tblLook w:val="04A0" w:firstRow="1" w:lastRow="0" w:firstColumn="1" w:lastColumn="0" w:noHBand="0" w:noVBand="1"/>
            </w:tblPr>
            <w:tblGrid>
              <w:gridCol w:w="4812"/>
            </w:tblGrid>
            <w:tr w:rsidR="00CE31A3" w:rsidRPr="008109D2" w14:paraId="3BE11612" w14:textId="77777777" w:rsidTr="001B5D59">
              <w:trPr>
                <w:trHeight w:val="300"/>
              </w:trPr>
              <w:tc>
                <w:tcPr>
                  <w:tcW w:w="5000" w:type="pct"/>
                  <w:tcBorders>
                    <w:top w:val="nil"/>
                    <w:left w:val="nil"/>
                    <w:bottom w:val="nil"/>
                    <w:right w:val="nil"/>
                  </w:tcBorders>
                  <w:shd w:val="clear" w:color="auto" w:fill="auto"/>
                  <w:noWrap/>
                  <w:vAlign w:val="bottom"/>
                  <w:hideMark/>
                </w:tcPr>
                <w:p w14:paraId="1794A094" w14:textId="74FF99E6"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lang w:val="en-US"/>
                    </w:rPr>
                    <w:t>Solactive</w:t>
                  </w:r>
                  <w:proofErr w:type="spellEnd"/>
                  <w:r w:rsidRPr="001B5D59">
                    <w:rPr>
                      <w:color w:val="000000"/>
                      <w:sz w:val="22"/>
                      <w:szCs w:val="22"/>
                      <w:lang w:val="en-US"/>
                    </w:rPr>
                    <w:t xml:space="preserve"> Robotic and Drones Index</w:t>
                  </w:r>
                </w:p>
              </w:tc>
            </w:tr>
            <w:tr w:rsidR="00CE31A3" w:rsidRPr="008109D2" w14:paraId="5B224A28" w14:textId="77777777" w:rsidTr="001B5D59">
              <w:trPr>
                <w:trHeight w:val="300"/>
              </w:trPr>
              <w:tc>
                <w:tcPr>
                  <w:tcW w:w="5000" w:type="pct"/>
                  <w:tcBorders>
                    <w:top w:val="nil"/>
                    <w:left w:val="nil"/>
                    <w:bottom w:val="nil"/>
                    <w:right w:val="nil"/>
                  </w:tcBorders>
                  <w:shd w:val="clear" w:color="auto" w:fill="auto"/>
                  <w:noWrap/>
                  <w:vAlign w:val="bottom"/>
                  <w:hideMark/>
                </w:tcPr>
                <w:p w14:paraId="4518953E"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lang w:val="en-US"/>
                    </w:rPr>
                    <w:t>Solactive</w:t>
                  </w:r>
                  <w:proofErr w:type="spellEnd"/>
                  <w:r w:rsidRPr="001B5D59">
                    <w:rPr>
                      <w:color w:val="000000"/>
                      <w:sz w:val="22"/>
                      <w:szCs w:val="22"/>
                      <w:lang w:val="en-US"/>
                    </w:rPr>
                    <w:t xml:space="preserve"> Robotics and Drones Index (CHF)</w:t>
                  </w:r>
                </w:p>
              </w:tc>
            </w:tr>
            <w:tr w:rsidR="00CE31A3" w:rsidRPr="008109D2" w14:paraId="53F024E5" w14:textId="77777777" w:rsidTr="001B5D59">
              <w:trPr>
                <w:trHeight w:val="300"/>
              </w:trPr>
              <w:tc>
                <w:tcPr>
                  <w:tcW w:w="5000" w:type="pct"/>
                  <w:tcBorders>
                    <w:top w:val="nil"/>
                    <w:left w:val="nil"/>
                    <w:bottom w:val="nil"/>
                    <w:right w:val="nil"/>
                  </w:tcBorders>
                  <w:shd w:val="clear" w:color="auto" w:fill="auto"/>
                  <w:noWrap/>
                  <w:vAlign w:val="bottom"/>
                  <w:hideMark/>
                </w:tcPr>
                <w:p w14:paraId="4D83CA2E"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lang w:val="en-US"/>
                    </w:rPr>
                    <w:t>Solactive</w:t>
                  </w:r>
                  <w:proofErr w:type="spellEnd"/>
                  <w:r w:rsidRPr="001B5D59">
                    <w:rPr>
                      <w:color w:val="000000"/>
                      <w:sz w:val="22"/>
                      <w:szCs w:val="22"/>
                      <w:lang w:val="en-US"/>
                    </w:rPr>
                    <w:t xml:space="preserve"> Robotics and Drones Index (USD)</w:t>
                  </w:r>
                </w:p>
              </w:tc>
            </w:tr>
            <w:tr w:rsidR="00CE31A3" w:rsidRPr="001B5D59" w14:paraId="0B8D323E" w14:textId="77777777" w:rsidTr="001B5D59">
              <w:trPr>
                <w:trHeight w:val="300"/>
              </w:trPr>
              <w:tc>
                <w:tcPr>
                  <w:tcW w:w="5000" w:type="pct"/>
                  <w:tcBorders>
                    <w:top w:val="nil"/>
                    <w:left w:val="nil"/>
                    <w:bottom w:val="nil"/>
                    <w:right w:val="nil"/>
                  </w:tcBorders>
                  <w:shd w:val="clear" w:color="auto" w:fill="auto"/>
                  <w:noWrap/>
                  <w:vAlign w:val="bottom"/>
                  <w:hideMark/>
                </w:tcPr>
                <w:p w14:paraId="3EC44B65" w14:textId="5F682301"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Big Data Index</w:t>
                  </w:r>
                </w:p>
              </w:tc>
            </w:tr>
            <w:tr w:rsidR="00CE31A3" w:rsidRPr="008109D2" w14:paraId="55086836" w14:textId="77777777" w:rsidTr="001B5D59">
              <w:trPr>
                <w:trHeight w:val="300"/>
              </w:trPr>
              <w:tc>
                <w:tcPr>
                  <w:tcW w:w="5000" w:type="pct"/>
                  <w:tcBorders>
                    <w:top w:val="nil"/>
                    <w:left w:val="nil"/>
                    <w:bottom w:val="nil"/>
                    <w:right w:val="nil"/>
                  </w:tcBorders>
                  <w:shd w:val="clear" w:color="auto" w:fill="auto"/>
                  <w:noWrap/>
                  <w:vAlign w:val="bottom"/>
                  <w:hideMark/>
                </w:tcPr>
                <w:p w14:paraId="42CD321D"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lang w:val="en-US"/>
                    </w:rPr>
                    <w:t>Solactive</w:t>
                  </w:r>
                  <w:proofErr w:type="spellEnd"/>
                  <w:r w:rsidRPr="001B5D59">
                    <w:rPr>
                      <w:color w:val="000000"/>
                      <w:sz w:val="22"/>
                      <w:szCs w:val="22"/>
                      <w:lang w:val="en-US"/>
                    </w:rPr>
                    <w:t xml:space="preserve"> Big Data Index (CHF)</w:t>
                  </w:r>
                </w:p>
              </w:tc>
            </w:tr>
            <w:tr w:rsidR="00CE31A3" w:rsidRPr="008109D2" w14:paraId="20AD4EFA" w14:textId="77777777" w:rsidTr="001B5D59">
              <w:trPr>
                <w:trHeight w:val="300"/>
              </w:trPr>
              <w:tc>
                <w:tcPr>
                  <w:tcW w:w="5000" w:type="pct"/>
                  <w:tcBorders>
                    <w:top w:val="nil"/>
                    <w:left w:val="nil"/>
                    <w:bottom w:val="nil"/>
                    <w:right w:val="nil"/>
                  </w:tcBorders>
                  <w:shd w:val="clear" w:color="auto" w:fill="auto"/>
                  <w:noWrap/>
                  <w:vAlign w:val="bottom"/>
                  <w:hideMark/>
                </w:tcPr>
                <w:p w14:paraId="3E92CC1D"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lang w:val="en-US"/>
                    </w:rPr>
                    <w:t>Solactive</w:t>
                  </w:r>
                  <w:proofErr w:type="spellEnd"/>
                  <w:r w:rsidRPr="001B5D59">
                    <w:rPr>
                      <w:color w:val="000000"/>
                      <w:sz w:val="22"/>
                      <w:szCs w:val="22"/>
                      <w:lang w:val="en-US"/>
                    </w:rPr>
                    <w:t xml:space="preserve"> Big Data Index (USD)</w:t>
                  </w:r>
                </w:p>
              </w:tc>
            </w:tr>
            <w:tr w:rsidR="00CE31A3" w:rsidRPr="001B5D59" w14:paraId="3C974560" w14:textId="77777777" w:rsidTr="001B5D59">
              <w:trPr>
                <w:trHeight w:val="300"/>
              </w:trPr>
              <w:tc>
                <w:tcPr>
                  <w:tcW w:w="5000" w:type="pct"/>
                  <w:tcBorders>
                    <w:top w:val="nil"/>
                    <w:left w:val="nil"/>
                    <w:bottom w:val="nil"/>
                    <w:right w:val="nil"/>
                  </w:tcBorders>
                  <w:shd w:val="clear" w:color="auto" w:fill="auto"/>
                  <w:noWrap/>
                  <w:vAlign w:val="bottom"/>
                  <w:hideMark/>
                </w:tcPr>
                <w:p w14:paraId="33BB8983"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FinTech 20 Index (EUR)</w:t>
                  </w:r>
                </w:p>
              </w:tc>
            </w:tr>
            <w:tr w:rsidR="00CE31A3" w:rsidRPr="001B5D59" w14:paraId="3960A607" w14:textId="77777777" w:rsidTr="001B5D59">
              <w:trPr>
                <w:trHeight w:val="300"/>
              </w:trPr>
              <w:tc>
                <w:tcPr>
                  <w:tcW w:w="5000" w:type="pct"/>
                  <w:tcBorders>
                    <w:top w:val="nil"/>
                    <w:left w:val="nil"/>
                    <w:bottom w:val="nil"/>
                    <w:right w:val="nil"/>
                  </w:tcBorders>
                  <w:shd w:val="clear" w:color="auto" w:fill="auto"/>
                  <w:noWrap/>
                  <w:vAlign w:val="bottom"/>
                  <w:hideMark/>
                </w:tcPr>
                <w:p w14:paraId="124D451A"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FinTech 20 Index (CHF)</w:t>
                  </w:r>
                </w:p>
              </w:tc>
            </w:tr>
            <w:tr w:rsidR="00CE31A3" w:rsidRPr="001B5D59" w14:paraId="3CF3B0DB" w14:textId="77777777" w:rsidTr="001B5D59">
              <w:trPr>
                <w:trHeight w:val="300"/>
              </w:trPr>
              <w:tc>
                <w:tcPr>
                  <w:tcW w:w="5000" w:type="pct"/>
                  <w:tcBorders>
                    <w:top w:val="nil"/>
                    <w:left w:val="nil"/>
                    <w:bottom w:val="nil"/>
                    <w:right w:val="nil"/>
                  </w:tcBorders>
                  <w:shd w:val="clear" w:color="auto" w:fill="auto"/>
                  <w:noWrap/>
                  <w:vAlign w:val="bottom"/>
                  <w:hideMark/>
                </w:tcPr>
                <w:p w14:paraId="4BCE1B21"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FinTech 20 Index (USD)</w:t>
                  </w:r>
                </w:p>
              </w:tc>
            </w:tr>
            <w:tr w:rsidR="00CE31A3" w:rsidRPr="001B5D59" w14:paraId="57713D2E" w14:textId="77777777" w:rsidTr="001B5D59">
              <w:trPr>
                <w:trHeight w:val="300"/>
              </w:trPr>
              <w:tc>
                <w:tcPr>
                  <w:tcW w:w="5000" w:type="pct"/>
                  <w:tcBorders>
                    <w:top w:val="nil"/>
                    <w:left w:val="nil"/>
                    <w:bottom w:val="nil"/>
                    <w:right w:val="nil"/>
                  </w:tcBorders>
                  <w:shd w:val="clear" w:color="auto" w:fill="auto"/>
                  <w:noWrap/>
                  <w:vAlign w:val="bottom"/>
                  <w:hideMark/>
                </w:tcPr>
                <w:p w14:paraId="6BD4A2AA"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3D </w:t>
                  </w:r>
                  <w:proofErr w:type="spellStart"/>
                  <w:r w:rsidRPr="001B5D59">
                    <w:rPr>
                      <w:color w:val="000000"/>
                      <w:sz w:val="22"/>
                      <w:szCs w:val="22"/>
                    </w:rPr>
                    <w:t>Printing</w:t>
                  </w:r>
                  <w:proofErr w:type="spellEnd"/>
                  <w:r w:rsidRPr="001B5D59">
                    <w:rPr>
                      <w:color w:val="000000"/>
                      <w:sz w:val="22"/>
                      <w:szCs w:val="22"/>
                    </w:rPr>
                    <w:t xml:space="preserve"> Index</w:t>
                  </w:r>
                </w:p>
              </w:tc>
            </w:tr>
            <w:tr w:rsidR="00CE31A3" w:rsidRPr="001B5D59" w14:paraId="27BB3822" w14:textId="77777777" w:rsidTr="001B5D59">
              <w:trPr>
                <w:trHeight w:val="300"/>
              </w:trPr>
              <w:tc>
                <w:tcPr>
                  <w:tcW w:w="5000" w:type="pct"/>
                  <w:tcBorders>
                    <w:top w:val="nil"/>
                    <w:left w:val="nil"/>
                    <w:bottom w:val="nil"/>
                    <w:right w:val="nil"/>
                  </w:tcBorders>
                  <w:shd w:val="clear" w:color="auto" w:fill="auto"/>
                  <w:noWrap/>
                  <w:vAlign w:val="bottom"/>
                  <w:hideMark/>
                </w:tcPr>
                <w:p w14:paraId="2E44FD6E"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3D </w:t>
                  </w:r>
                  <w:proofErr w:type="spellStart"/>
                  <w:r w:rsidRPr="001B5D59">
                    <w:rPr>
                      <w:color w:val="000000"/>
                      <w:sz w:val="22"/>
                      <w:szCs w:val="22"/>
                    </w:rPr>
                    <w:t>Printing</w:t>
                  </w:r>
                  <w:proofErr w:type="spellEnd"/>
                  <w:r w:rsidRPr="001B5D59">
                    <w:rPr>
                      <w:color w:val="000000"/>
                      <w:sz w:val="22"/>
                      <w:szCs w:val="22"/>
                    </w:rPr>
                    <w:t xml:space="preserve"> Index (CHF)</w:t>
                  </w:r>
                </w:p>
              </w:tc>
            </w:tr>
            <w:tr w:rsidR="00CE31A3" w:rsidRPr="008109D2" w14:paraId="4AAE6490" w14:textId="77777777" w:rsidTr="001B5D59">
              <w:trPr>
                <w:trHeight w:val="300"/>
              </w:trPr>
              <w:tc>
                <w:tcPr>
                  <w:tcW w:w="5000" w:type="pct"/>
                  <w:tcBorders>
                    <w:top w:val="nil"/>
                    <w:left w:val="nil"/>
                    <w:bottom w:val="nil"/>
                    <w:right w:val="nil"/>
                  </w:tcBorders>
                  <w:shd w:val="clear" w:color="auto" w:fill="auto"/>
                  <w:noWrap/>
                  <w:vAlign w:val="bottom"/>
                  <w:hideMark/>
                </w:tcPr>
                <w:p w14:paraId="54653BA7"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lang w:val="en-US"/>
                    </w:rPr>
                    <w:t>Solactive</w:t>
                  </w:r>
                  <w:proofErr w:type="spellEnd"/>
                  <w:r w:rsidRPr="001B5D59">
                    <w:rPr>
                      <w:color w:val="000000"/>
                      <w:sz w:val="22"/>
                      <w:szCs w:val="22"/>
                      <w:lang w:val="en-US"/>
                    </w:rPr>
                    <w:t xml:space="preserve"> 3D Printing Index (USD)</w:t>
                  </w:r>
                </w:p>
              </w:tc>
            </w:tr>
            <w:tr w:rsidR="00CE31A3" w:rsidRPr="001B5D59" w14:paraId="10AC2F39" w14:textId="77777777" w:rsidTr="001B5D59">
              <w:trPr>
                <w:trHeight w:val="300"/>
              </w:trPr>
              <w:tc>
                <w:tcPr>
                  <w:tcW w:w="5000" w:type="pct"/>
                  <w:tcBorders>
                    <w:top w:val="nil"/>
                    <w:left w:val="nil"/>
                    <w:bottom w:val="nil"/>
                    <w:right w:val="nil"/>
                  </w:tcBorders>
                  <w:shd w:val="clear" w:color="auto" w:fill="auto"/>
                  <w:noWrap/>
                  <w:vAlign w:val="bottom"/>
                </w:tcPr>
                <w:p w14:paraId="1F54BB8F" w14:textId="77777777" w:rsidR="00CE31A3" w:rsidRPr="001B5D59" w:rsidRDefault="00CE31A3" w:rsidP="00CE31A3">
                  <w:pPr>
                    <w:spacing w:before="0" w:after="0"/>
                    <w:jc w:val="left"/>
                    <w:rPr>
                      <w:color w:val="000000"/>
                      <w:sz w:val="22"/>
                      <w:szCs w:val="22"/>
                      <w:lang w:val="en-DE" w:eastAsia="en-DE"/>
                    </w:rPr>
                  </w:pPr>
                  <w:proofErr w:type="spellStart"/>
                  <w:r w:rsidRPr="001B5D59">
                    <w:rPr>
                      <w:color w:val="000000"/>
                      <w:sz w:val="22"/>
                      <w:szCs w:val="22"/>
                    </w:rPr>
                    <w:t>Solactive</w:t>
                  </w:r>
                  <w:proofErr w:type="spellEnd"/>
                  <w:r w:rsidRPr="001B5D59">
                    <w:rPr>
                      <w:color w:val="000000"/>
                      <w:sz w:val="22"/>
                      <w:szCs w:val="22"/>
                    </w:rPr>
                    <w:t xml:space="preserve"> Value Investoren Index</w:t>
                  </w:r>
                </w:p>
              </w:tc>
            </w:tr>
          </w:tbl>
          <w:p w14:paraId="1986C86E" w14:textId="4AE19ECE" w:rsidR="00E05994" w:rsidRPr="001B5D59" w:rsidRDefault="00E05994" w:rsidP="00466905">
            <w:pPr>
              <w:spacing w:line="256" w:lineRule="auto"/>
              <w:rPr>
                <w:rFonts w:eastAsia="Calibri"/>
                <w:color w:val="000000"/>
                <w:sz w:val="22"/>
                <w:szCs w:val="22"/>
                <w:lang w:val="en-US" w:eastAsia="en-US"/>
              </w:rPr>
            </w:pPr>
          </w:p>
        </w:tc>
        <w:tc>
          <w:tcPr>
            <w:tcW w:w="1843" w:type="dxa"/>
            <w:tcBorders>
              <w:top w:val="nil"/>
              <w:left w:val="nil"/>
              <w:bottom w:val="single" w:sz="4" w:space="0" w:color="auto"/>
              <w:right w:val="single" w:sz="8" w:space="0" w:color="auto"/>
            </w:tcBorders>
            <w:noWrap/>
            <w:tcMar>
              <w:top w:w="0" w:type="dxa"/>
              <w:left w:w="70" w:type="dxa"/>
              <w:bottom w:w="0" w:type="dxa"/>
              <w:right w:w="70" w:type="dxa"/>
            </w:tcMar>
            <w:vAlign w:val="bottom"/>
          </w:tcPr>
          <w:tbl>
            <w:tblPr>
              <w:tblW w:w="5000" w:type="pct"/>
              <w:tblLook w:val="04A0" w:firstRow="1" w:lastRow="0" w:firstColumn="1" w:lastColumn="0" w:noHBand="0" w:noVBand="1"/>
            </w:tblPr>
            <w:tblGrid>
              <w:gridCol w:w="1703"/>
            </w:tblGrid>
            <w:tr w:rsidR="00CE31A3" w:rsidRPr="001B5D59" w14:paraId="0F9AE448" w14:textId="77777777" w:rsidTr="0063523A">
              <w:trPr>
                <w:trHeight w:val="300"/>
              </w:trPr>
              <w:tc>
                <w:tcPr>
                  <w:tcW w:w="858" w:type="pct"/>
                  <w:tcBorders>
                    <w:top w:val="nil"/>
                    <w:left w:val="nil"/>
                    <w:bottom w:val="nil"/>
                    <w:right w:val="nil"/>
                  </w:tcBorders>
                  <w:shd w:val="clear" w:color="auto" w:fill="auto"/>
                  <w:noWrap/>
                  <w:vAlign w:val="bottom"/>
                  <w:hideMark/>
                </w:tcPr>
                <w:p w14:paraId="203E42F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.SOLROBO</w:t>
                  </w:r>
                </w:p>
              </w:tc>
            </w:tr>
            <w:tr w:rsidR="00CE31A3" w:rsidRPr="001B5D59" w14:paraId="262C8586" w14:textId="77777777" w:rsidTr="0063523A">
              <w:trPr>
                <w:trHeight w:val="300"/>
              </w:trPr>
              <w:tc>
                <w:tcPr>
                  <w:tcW w:w="858" w:type="pct"/>
                  <w:tcBorders>
                    <w:top w:val="nil"/>
                    <w:left w:val="nil"/>
                    <w:bottom w:val="nil"/>
                    <w:right w:val="nil"/>
                  </w:tcBorders>
                  <w:shd w:val="clear" w:color="auto" w:fill="auto"/>
                  <w:noWrap/>
                  <w:vAlign w:val="bottom"/>
                  <w:hideMark/>
                </w:tcPr>
                <w:p w14:paraId="443451A2"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.SOLROBOC</w:t>
                  </w:r>
                </w:p>
              </w:tc>
            </w:tr>
            <w:tr w:rsidR="00CE31A3" w:rsidRPr="001B5D59" w14:paraId="6B7F63C3" w14:textId="77777777" w:rsidTr="0063523A">
              <w:trPr>
                <w:trHeight w:val="300"/>
              </w:trPr>
              <w:tc>
                <w:tcPr>
                  <w:tcW w:w="858" w:type="pct"/>
                  <w:tcBorders>
                    <w:top w:val="nil"/>
                    <w:left w:val="nil"/>
                    <w:bottom w:val="nil"/>
                    <w:right w:val="nil"/>
                  </w:tcBorders>
                  <w:shd w:val="clear" w:color="auto" w:fill="auto"/>
                  <w:noWrap/>
                  <w:vAlign w:val="bottom"/>
                  <w:hideMark/>
                </w:tcPr>
                <w:p w14:paraId="150B3F12"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.SOLROBOU</w:t>
                  </w:r>
                </w:p>
              </w:tc>
            </w:tr>
            <w:tr w:rsidR="00CE31A3" w:rsidRPr="001B5D59" w14:paraId="0BDA800F" w14:textId="77777777" w:rsidTr="0063523A">
              <w:trPr>
                <w:trHeight w:val="300"/>
              </w:trPr>
              <w:tc>
                <w:tcPr>
                  <w:tcW w:w="858" w:type="pct"/>
                  <w:tcBorders>
                    <w:top w:val="nil"/>
                    <w:left w:val="nil"/>
                    <w:bottom w:val="nil"/>
                    <w:right w:val="nil"/>
                  </w:tcBorders>
                  <w:shd w:val="clear" w:color="auto" w:fill="auto"/>
                  <w:noWrap/>
                  <w:vAlign w:val="bottom"/>
                  <w:hideMark/>
                </w:tcPr>
                <w:p w14:paraId="112321F5"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.SOLDATA</w:t>
                  </w:r>
                </w:p>
              </w:tc>
            </w:tr>
            <w:tr w:rsidR="00CE31A3" w:rsidRPr="001B5D59" w14:paraId="48B24796" w14:textId="77777777" w:rsidTr="0063523A">
              <w:trPr>
                <w:trHeight w:val="300"/>
              </w:trPr>
              <w:tc>
                <w:tcPr>
                  <w:tcW w:w="858" w:type="pct"/>
                  <w:tcBorders>
                    <w:top w:val="nil"/>
                    <w:left w:val="nil"/>
                    <w:bottom w:val="nil"/>
                    <w:right w:val="nil"/>
                  </w:tcBorders>
                  <w:shd w:val="clear" w:color="auto" w:fill="auto"/>
                  <w:noWrap/>
                  <w:vAlign w:val="bottom"/>
                  <w:hideMark/>
                </w:tcPr>
                <w:p w14:paraId="586F80EF"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.SOLDATAC</w:t>
                  </w:r>
                </w:p>
              </w:tc>
            </w:tr>
            <w:tr w:rsidR="00CE31A3" w:rsidRPr="001B5D59" w14:paraId="60393825" w14:textId="77777777" w:rsidTr="0063523A">
              <w:trPr>
                <w:trHeight w:val="300"/>
              </w:trPr>
              <w:tc>
                <w:tcPr>
                  <w:tcW w:w="858" w:type="pct"/>
                  <w:tcBorders>
                    <w:top w:val="nil"/>
                    <w:left w:val="nil"/>
                    <w:bottom w:val="nil"/>
                    <w:right w:val="nil"/>
                  </w:tcBorders>
                  <w:shd w:val="clear" w:color="auto" w:fill="auto"/>
                  <w:noWrap/>
                  <w:vAlign w:val="bottom"/>
                  <w:hideMark/>
                </w:tcPr>
                <w:p w14:paraId="7A711B82"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.SOLDATAU</w:t>
                  </w:r>
                </w:p>
              </w:tc>
            </w:tr>
            <w:tr w:rsidR="00CE31A3" w:rsidRPr="001B5D59" w14:paraId="41BB25CA" w14:textId="77777777" w:rsidTr="0063523A">
              <w:trPr>
                <w:trHeight w:val="300"/>
              </w:trPr>
              <w:tc>
                <w:tcPr>
                  <w:tcW w:w="858" w:type="pct"/>
                  <w:tcBorders>
                    <w:top w:val="nil"/>
                    <w:left w:val="nil"/>
                    <w:bottom w:val="nil"/>
                    <w:right w:val="nil"/>
                  </w:tcBorders>
                  <w:shd w:val="clear" w:color="auto" w:fill="auto"/>
                  <w:noWrap/>
                  <w:vAlign w:val="bottom"/>
                  <w:hideMark/>
                </w:tcPr>
                <w:p w14:paraId="0E2BCF44"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.SOLFTECH</w:t>
                  </w:r>
                </w:p>
              </w:tc>
            </w:tr>
            <w:tr w:rsidR="00CE31A3" w:rsidRPr="001B5D59" w14:paraId="42CB5EAC" w14:textId="77777777" w:rsidTr="0063523A">
              <w:trPr>
                <w:trHeight w:val="300"/>
              </w:trPr>
              <w:tc>
                <w:tcPr>
                  <w:tcW w:w="858" w:type="pct"/>
                  <w:tcBorders>
                    <w:top w:val="nil"/>
                    <w:left w:val="nil"/>
                    <w:bottom w:val="nil"/>
                    <w:right w:val="nil"/>
                  </w:tcBorders>
                  <w:shd w:val="clear" w:color="auto" w:fill="auto"/>
                  <w:noWrap/>
                  <w:vAlign w:val="bottom"/>
                  <w:hideMark/>
                </w:tcPr>
                <w:p w14:paraId="43A5982A"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.SOLFTECC</w:t>
                  </w:r>
                </w:p>
              </w:tc>
            </w:tr>
            <w:tr w:rsidR="00CE31A3" w:rsidRPr="001B5D59" w14:paraId="69A9CA34" w14:textId="77777777" w:rsidTr="0063523A">
              <w:trPr>
                <w:trHeight w:val="300"/>
              </w:trPr>
              <w:tc>
                <w:tcPr>
                  <w:tcW w:w="858" w:type="pct"/>
                  <w:tcBorders>
                    <w:top w:val="nil"/>
                    <w:left w:val="nil"/>
                    <w:bottom w:val="nil"/>
                    <w:right w:val="nil"/>
                  </w:tcBorders>
                  <w:shd w:val="clear" w:color="auto" w:fill="auto"/>
                  <w:noWrap/>
                  <w:vAlign w:val="bottom"/>
                  <w:hideMark/>
                </w:tcPr>
                <w:p w14:paraId="0EFBB70B"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.SOLFTECU</w:t>
                  </w:r>
                </w:p>
              </w:tc>
            </w:tr>
            <w:tr w:rsidR="00CE31A3" w:rsidRPr="001B5D59" w14:paraId="0DA209DC" w14:textId="77777777" w:rsidTr="0063523A">
              <w:trPr>
                <w:trHeight w:val="300"/>
              </w:trPr>
              <w:tc>
                <w:tcPr>
                  <w:tcW w:w="858" w:type="pct"/>
                  <w:tcBorders>
                    <w:top w:val="nil"/>
                    <w:left w:val="nil"/>
                    <w:bottom w:val="nil"/>
                    <w:right w:val="nil"/>
                  </w:tcBorders>
                  <w:shd w:val="clear" w:color="auto" w:fill="auto"/>
                  <w:noWrap/>
                  <w:vAlign w:val="bottom"/>
                  <w:hideMark/>
                </w:tcPr>
                <w:p w14:paraId="31BF2959"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.SOLDDD</w:t>
                  </w:r>
                </w:p>
              </w:tc>
            </w:tr>
            <w:tr w:rsidR="00CE31A3" w:rsidRPr="001B5D59" w14:paraId="500432EE" w14:textId="77777777" w:rsidTr="0063523A">
              <w:trPr>
                <w:trHeight w:val="300"/>
              </w:trPr>
              <w:tc>
                <w:tcPr>
                  <w:tcW w:w="858" w:type="pct"/>
                  <w:tcBorders>
                    <w:top w:val="nil"/>
                    <w:left w:val="nil"/>
                    <w:bottom w:val="nil"/>
                    <w:right w:val="nil"/>
                  </w:tcBorders>
                  <w:shd w:val="clear" w:color="auto" w:fill="auto"/>
                  <w:noWrap/>
                  <w:vAlign w:val="bottom"/>
                  <w:hideMark/>
                </w:tcPr>
                <w:p w14:paraId="1C60FE30"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.SOLDDDC</w:t>
                  </w:r>
                </w:p>
              </w:tc>
            </w:tr>
            <w:tr w:rsidR="00CE31A3" w:rsidRPr="001B5D59" w14:paraId="6ACD42E6" w14:textId="77777777" w:rsidTr="0063523A">
              <w:trPr>
                <w:trHeight w:val="300"/>
              </w:trPr>
              <w:tc>
                <w:tcPr>
                  <w:tcW w:w="858" w:type="pct"/>
                  <w:tcBorders>
                    <w:top w:val="nil"/>
                    <w:left w:val="nil"/>
                    <w:bottom w:val="nil"/>
                    <w:right w:val="nil"/>
                  </w:tcBorders>
                  <w:shd w:val="clear" w:color="auto" w:fill="auto"/>
                  <w:noWrap/>
                  <w:vAlign w:val="bottom"/>
                  <w:hideMark/>
                </w:tcPr>
                <w:p w14:paraId="4C22B6D7"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.SOLDDDU</w:t>
                  </w:r>
                </w:p>
              </w:tc>
            </w:tr>
            <w:tr w:rsidR="00CE31A3" w:rsidRPr="001B5D59" w14:paraId="2879824C" w14:textId="77777777" w:rsidTr="0063523A">
              <w:trPr>
                <w:trHeight w:val="300"/>
              </w:trPr>
              <w:tc>
                <w:tcPr>
                  <w:tcW w:w="858" w:type="pct"/>
                  <w:tcBorders>
                    <w:top w:val="nil"/>
                    <w:left w:val="nil"/>
                    <w:bottom w:val="nil"/>
                    <w:right w:val="nil"/>
                  </w:tcBorders>
                  <w:shd w:val="clear" w:color="auto" w:fill="auto"/>
                  <w:noWrap/>
                  <w:vAlign w:val="bottom"/>
                </w:tcPr>
                <w:p w14:paraId="5F8C67DD"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.SOLVALIN</w:t>
                  </w:r>
                </w:p>
              </w:tc>
            </w:tr>
          </w:tbl>
          <w:p w14:paraId="62C3F688" w14:textId="5D9F7F40" w:rsidR="00E05994" w:rsidRPr="001B5D59" w:rsidRDefault="00E05994" w:rsidP="00466905">
            <w:pPr>
              <w:spacing w:line="256" w:lineRule="auto"/>
              <w:rPr>
                <w:rFonts w:eastAsia="Calibri"/>
                <w:color w:val="000000"/>
                <w:lang w:val="en-GB" w:eastAsia="en-US"/>
              </w:rPr>
            </w:pPr>
          </w:p>
        </w:tc>
        <w:tc>
          <w:tcPr>
            <w:tcW w:w="2126" w:type="dxa"/>
            <w:tcBorders>
              <w:top w:val="nil"/>
              <w:left w:val="nil"/>
              <w:bottom w:val="single" w:sz="4" w:space="0" w:color="auto"/>
              <w:right w:val="single" w:sz="8" w:space="0" w:color="auto"/>
            </w:tcBorders>
            <w:noWrap/>
            <w:tcMar>
              <w:top w:w="0" w:type="dxa"/>
              <w:left w:w="70" w:type="dxa"/>
              <w:bottom w:w="0" w:type="dxa"/>
              <w:right w:w="70" w:type="dxa"/>
            </w:tcMar>
            <w:vAlign w:val="bottom"/>
          </w:tcPr>
          <w:tbl>
            <w:tblPr>
              <w:tblW w:w="5000" w:type="pct"/>
              <w:tblLook w:val="04A0" w:firstRow="1" w:lastRow="0" w:firstColumn="1" w:lastColumn="0" w:noHBand="0" w:noVBand="1"/>
            </w:tblPr>
            <w:tblGrid>
              <w:gridCol w:w="1986"/>
            </w:tblGrid>
            <w:tr w:rsidR="00CE31A3" w:rsidRPr="001B5D59" w14:paraId="31A86845" w14:textId="77777777" w:rsidTr="0063523A">
              <w:trPr>
                <w:trHeight w:val="300"/>
              </w:trPr>
              <w:tc>
                <w:tcPr>
                  <w:tcW w:w="1551" w:type="pct"/>
                  <w:tcBorders>
                    <w:top w:val="nil"/>
                    <w:left w:val="nil"/>
                    <w:bottom w:val="nil"/>
                    <w:right w:val="nil"/>
                  </w:tcBorders>
                  <w:shd w:val="clear" w:color="auto" w:fill="auto"/>
                  <w:noWrap/>
                  <w:vAlign w:val="bottom"/>
                  <w:hideMark/>
                </w:tcPr>
                <w:p w14:paraId="6455263A"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DE000SLA0RD1</w:t>
                  </w:r>
                </w:p>
              </w:tc>
            </w:tr>
            <w:tr w:rsidR="00CE31A3" w:rsidRPr="001B5D59" w14:paraId="4DE02C67" w14:textId="77777777" w:rsidTr="0063523A">
              <w:trPr>
                <w:trHeight w:val="300"/>
              </w:trPr>
              <w:tc>
                <w:tcPr>
                  <w:tcW w:w="1551" w:type="pct"/>
                  <w:tcBorders>
                    <w:top w:val="nil"/>
                    <w:left w:val="nil"/>
                    <w:bottom w:val="nil"/>
                    <w:right w:val="nil"/>
                  </w:tcBorders>
                  <w:shd w:val="clear" w:color="auto" w:fill="auto"/>
                  <w:noWrap/>
                  <w:vAlign w:val="bottom"/>
                  <w:hideMark/>
                </w:tcPr>
                <w:p w14:paraId="24B4F9C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DE000SLA0RC3</w:t>
                  </w:r>
                </w:p>
              </w:tc>
            </w:tr>
            <w:tr w:rsidR="00CE31A3" w:rsidRPr="001B5D59" w14:paraId="1EF71A91" w14:textId="77777777" w:rsidTr="0063523A">
              <w:trPr>
                <w:trHeight w:val="300"/>
              </w:trPr>
              <w:tc>
                <w:tcPr>
                  <w:tcW w:w="1551" w:type="pct"/>
                  <w:tcBorders>
                    <w:top w:val="nil"/>
                    <w:left w:val="nil"/>
                    <w:bottom w:val="nil"/>
                    <w:right w:val="nil"/>
                  </w:tcBorders>
                  <w:shd w:val="clear" w:color="auto" w:fill="auto"/>
                  <w:noWrap/>
                  <w:vAlign w:val="bottom"/>
                  <w:hideMark/>
                </w:tcPr>
                <w:p w14:paraId="2C1439B8"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DE000SLA0RU5</w:t>
                  </w:r>
                </w:p>
              </w:tc>
            </w:tr>
            <w:tr w:rsidR="00CE31A3" w:rsidRPr="001B5D59" w14:paraId="3A2BE6AA" w14:textId="77777777" w:rsidTr="0063523A">
              <w:trPr>
                <w:trHeight w:val="300"/>
              </w:trPr>
              <w:tc>
                <w:tcPr>
                  <w:tcW w:w="1551" w:type="pct"/>
                  <w:tcBorders>
                    <w:top w:val="nil"/>
                    <w:left w:val="nil"/>
                    <w:bottom w:val="nil"/>
                    <w:right w:val="nil"/>
                  </w:tcBorders>
                  <w:shd w:val="clear" w:color="auto" w:fill="auto"/>
                  <w:noWrap/>
                  <w:vAlign w:val="bottom"/>
                  <w:hideMark/>
                </w:tcPr>
                <w:p w14:paraId="08C2F489"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DE000SLA9DB6</w:t>
                  </w:r>
                </w:p>
              </w:tc>
            </w:tr>
            <w:tr w:rsidR="00CE31A3" w:rsidRPr="001B5D59" w14:paraId="56544B83" w14:textId="77777777" w:rsidTr="0063523A">
              <w:trPr>
                <w:trHeight w:val="300"/>
              </w:trPr>
              <w:tc>
                <w:tcPr>
                  <w:tcW w:w="1551" w:type="pct"/>
                  <w:tcBorders>
                    <w:top w:val="nil"/>
                    <w:left w:val="nil"/>
                    <w:bottom w:val="nil"/>
                    <w:right w:val="nil"/>
                  </w:tcBorders>
                  <w:shd w:val="clear" w:color="auto" w:fill="auto"/>
                  <w:noWrap/>
                  <w:vAlign w:val="bottom"/>
                  <w:hideMark/>
                </w:tcPr>
                <w:p w14:paraId="413CD8C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DE000SLA9DC4</w:t>
                  </w:r>
                </w:p>
              </w:tc>
            </w:tr>
            <w:tr w:rsidR="00CE31A3" w:rsidRPr="001B5D59" w14:paraId="448B33A9" w14:textId="77777777" w:rsidTr="0063523A">
              <w:trPr>
                <w:trHeight w:val="300"/>
              </w:trPr>
              <w:tc>
                <w:tcPr>
                  <w:tcW w:w="1551" w:type="pct"/>
                  <w:tcBorders>
                    <w:top w:val="nil"/>
                    <w:left w:val="nil"/>
                    <w:bottom w:val="nil"/>
                    <w:right w:val="nil"/>
                  </w:tcBorders>
                  <w:shd w:val="clear" w:color="auto" w:fill="auto"/>
                  <w:noWrap/>
                  <w:vAlign w:val="bottom"/>
                  <w:hideMark/>
                </w:tcPr>
                <w:p w14:paraId="7AE1D3E7"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DE000SLA9DU6</w:t>
                  </w:r>
                </w:p>
              </w:tc>
            </w:tr>
            <w:tr w:rsidR="00CE31A3" w:rsidRPr="001B5D59" w14:paraId="4846146E" w14:textId="77777777" w:rsidTr="0063523A">
              <w:trPr>
                <w:trHeight w:val="300"/>
              </w:trPr>
              <w:tc>
                <w:tcPr>
                  <w:tcW w:w="1551" w:type="pct"/>
                  <w:tcBorders>
                    <w:top w:val="nil"/>
                    <w:left w:val="nil"/>
                    <w:bottom w:val="nil"/>
                    <w:right w:val="nil"/>
                  </w:tcBorders>
                  <w:shd w:val="clear" w:color="auto" w:fill="auto"/>
                  <w:noWrap/>
                  <w:vAlign w:val="bottom"/>
                  <w:hideMark/>
                </w:tcPr>
                <w:p w14:paraId="2B49C638"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DE000SLA0F73</w:t>
                  </w:r>
                </w:p>
              </w:tc>
            </w:tr>
            <w:tr w:rsidR="00CE31A3" w:rsidRPr="001B5D59" w14:paraId="386BD170" w14:textId="77777777" w:rsidTr="0063523A">
              <w:trPr>
                <w:trHeight w:val="300"/>
              </w:trPr>
              <w:tc>
                <w:tcPr>
                  <w:tcW w:w="1551" w:type="pct"/>
                  <w:tcBorders>
                    <w:top w:val="nil"/>
                    <w:left w:val="nil"/>
                    <w:bottom w:val="nil"/>
                    <w:right w:val="nil"/>
                  </w:tcBorders>
                  <w:shd w:val="clear" w:color="auto" w:fill="auto"/>
                  <w:noWrap/>
                  <w:vAlign w:val="bottom"/>
                  <w:hideMark/>
                </w:tcPr>
                <w:p w14:paraId="438AA1B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DE000SLA0F81</w:t>
                  </w:r>
                </w:p>
              </w:tc>
            </w:tr>
            <w:tr w:rsidR="00CE31A3" w:rsidRPr="001B5D59" w14:paraId="2D9A9A19" w14:textId="77777777" w:rsidTr="0063523A">
              <w:trPr>
                <w:trHeight w:val="300"/>
              </w:trPr>
              <w:tc>
                <w:tcPr>
                  <w:tcW w:w="1551" w:type="pct"/>
                  <w:tcBorders>
                    <w:top w:val="nil"/>
                    <w:left w:val="nil"/>
                    <w:bottom w:val="nil"/>
                    <w:right w:val="nil"/>
                  </w:tcBorders>
                  <w:shd w:val="clear" w:color="auto" w:fill="auto"/>
                  <w:noWrap/>
                  <w:vAlign w:val="bottom"/>
                  <w:hideMark/>
                </w:tcPr>
                <w:p w14:paraId="1B4E803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DE000SLA0F65</w:t>
                  </w:r>
                </w:p>
              </w:tc>
            </w:tr>
            <w:tr w:rsidR="00CE31A3" w:rsidRPr="001B5D59" w14:paraId="3E4C97DF" w14:textId="77777777" w:rsidTr="0063523A">
              <w:trPr>
                <w:trHeight w:val="300"/>
              </w:trPr>
              <w:tc>
                <w:tcPr>
                  <w:tcW w:w="1551" w:type="pct"/>
                  <w:tcBorders>
                    <w:top w:val="nil"/>
                    <w:left w:val="nil"/>
                    <w:bottom w:val="nil"/>
                    <w:right w:val="nil"/>
                  </w:tcBorders>
                  <w:shd w:val="clear" w:color="auto" w:fill="auto"/>
                  <w:noWrap/>
                  <w:vAlign w:val="bottom"/>
                  <w:hideMark/>
                </w:tcPr>
                <w:p w14:paraId="1F16872D"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DE000SLA3DP9</w:t>
                  </w:r>
                </w:p>
              </w:tc>
            </w:tr>
            <w:tr w:rsidR="00CE31A3" w:rsidRPr="001B5D59" w14:paraId="79C2A811" w14:textId="77777777" w:rsidTr="0063523A">
              <w:trPr>
                <w:trHeight w:val="300"/>
              </w:trPr>
              <w:tc>
                <w:tcPr>
                  <w:tcW w:w="1551" w:type="pct"/>
                  <w:tcBorders>
                    <w:top w:val="nil"/>
                    <w:left w:val="nil"/>
                    <w:bottom w:val="nil"/>
                    <w:right w:val="nil"/>
                  </w:tcBorders>
                  <w:shd w:val="clear" w:color="auto" w:fill="auto"/>
                  <w:noWrap/>
                  <w:vAlign w:val="bottom"/>
                  <w:hideMark/>
                </w:tcPr>
                <w:p w14:paraId="1B6B2DA4"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DE000SLA3D23</w:t>
                  </w:r>
                </w:p>
              </w:tc>
            </w:tr>
            <w:tr w:rsidR="00CE31A3" w:rsidRPr="001B5D59" w14:paraId="67AED03D" w14:textId="77777777" w:rsidTr="0063523A">
              <w:trPr>
                <w:trHeight w:val="300"/>
              </w:trPr>
              <w:tc>
                <w:tcPr>
                  <w:tcW w:w="1551" w:type="pct"/>
                  <w:tcBorders>
                    <w:top w:val="nil"/>
                    <w:left w:val="nil"/>
                    <w:bottom w:val="nil"/>
                    <w:right w:val="nil"/>
                  </w:tcBorders>
                  <w:shd w:val="clear" w:color="auto" w:fill="auto"/>
                  <w:noWrap/>
                  <w:vAlign w:val="bottom"/>
                  <w:hideMark/>
                </w:tcPr>
                <w:p w14:paraId="3BB69CEC"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DE000SLA3D15</w:t>
                  </w:r>
                </w:p>
              </w:tc>
            </w:tr>
            <w:tr w:rsidR="00CE31A3" w:rsidRPr="001B5D59" w14:paraId="62DF0A80" w14:textId="77777777" w:rsidTr="0063523A">
              <w:trPr>
                <w:trHeight w:val="300"/>
              </w:trPr>
              <w:tc>
                <w:tcPr>
                  <w:tcW w:w="1551" w:type="pct"/>
                  <w:tcBorders>
                    <w:top w:val="nil"/>
                    <w:left w:val="nil"/>
                    <w:bottom w:val="nil"/>
                    <w:right w:val="nil"/>
                  </w:tcBorders>
                  <w:shd w:val="clear" w:color="auto" w:fill="auto"/>
                  <w:noWrap/>
                  <w:vAlign w:val="bottom"/>
                  <w:hideMark/>
                </w:tcPr>
                <w:p w14:paraId="3877B17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DE000SLA5VA8</w:t>
                  </w:r>
                </w:p>
              </w:tc>
            </w:tr>
          </w:tbl>
          <w:p w14:paraId="12D59FB1" w14:textId="58B61DBB" w:rsidR="00E05994" w:rsidRPr="001B5D59" w:rsidRDefault="00E05994" w:rsidP="00466905">
            <w:pPr>
              <w:spacing w:line="256" w:lineRule="auto"/>
              <w:rPr>
                <w:rFonts w:eastAsia="Calibri"/>
                <w:color w:val="000000"/>
                <w:lang w:val="en-GB" w:eastAsia="en-US"/>
              </w:rPr>
            </w:pPr>
          </w:p>
        </w:tc>
      </w:tr>
    </w:tbl>
    <w:p w14:paraId="590E3787" w14:textId="77777777" w:rsidR="00E05994" w:rsidRDefault="00E05994" w:rsidP="00E05994">
      <w:pPr>
        <w:spacing w:before="0" w:after="160" w:line="259" w:lineRule="auto"/>
        <w:rPr>
          <w:lang w:val="en-GB"/>
        </w:rPr>
      </w:pPr>
    </w:p>
    <w:p w14:paraId="012DE387" w14:textId="479E8820" w:rsidR="00783C68" w:rsidRPr="00CE31A3" w:rsidRDefault="00E05994" w:rsidP="00995D4A">
      <w:pPr>
        <w:spacing w:before="0" w:after="160" w:line="259" w:lineRule="auto"/>
        <w:jc w:val="left"/>
        <w:rPr>
          <w:rFonts w:asciiTheme="minorHAnsi" w:hAnsiTheme="minorHAnsi"/>
          <w:sz w:val="28"/>
          <w:szCs w:val="28"/>
          <w:lang w:val="ru-RU"/>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522BCAD2" w14:textId="0E73BEC9" w:rsidR="002178DC" w:rsidRDefault="001B5D59" w:rsidP="001B5D59">
      <w:pPr>
        <w:pStyle w:val="NormalWeb"/>
        <w:rPr>
          <w:rFonts w:ascii="Flama Semicondensed Light" w:hAnsi="Flama Semicondensed Light"/>
          <w:lang w:val="en-GB" w:eastAsia="de-DE"/>
        </w:rPr>
      </w:pPr>
      <w:r>
        <w:rPr>
          <w:rFonts w:ascii="Flama Semicondensed Light" w:hAnsi="Flama Semicondensed Light"/>
          <w:lang w:val="en-GB" w:eastAsia="de-DE"/>
        </w:rPr>
        <w:t>The respective suite of thematic indices generally covers a broad list of global exchanges from both developed markets as well as emerging markets. It has been brought to our attention recently that there are significant challenges and restrictions regarding investing and trading in the Indian stock market. In addition to the above mentioned challenges, more hurdles are being imposed by the specific reporting  requirements brought forth</w:t>
      </w:r>
      <w:r w:rsidR="002178DC" w:rsidRPr="002178DC">
        <w:rPr>
          <w:rFonts w:ascii="Flama Semicondensed Light" w:hAnsi="Flama Semicondensed Light"/>
          <w:lang w:val="en-GB" w:eastAsia="de-DE"/>
        </w:rPr>
        <w:t xml:space="preserve"> by the Securities and Exchange Board of India (Foreign Portfolio Investors) Regulations, 2014. </w:t>
      </w:r>
      <w:r>
        <w:rPr>
          <w:rFonts w:ascii="Flama Semicondensed Light" w:hAnsi="Flama Semicondensed Light"/>
          <w:lang w:val="en-GB" w:eastAsia="de-DE"/>
        </w:rPr>
        <w:t xml:space="preserve">We believe the aforementioned </w:t>
      </w:r>
      <w:r w:rsidR="001968A1">
        <w:rPr>
          <w:rFonts w:ascii="Flama Semicondensed Light" w:hAnsi="Flama Semicondensed Light"/>
          <w:lang w:val="en-GB" w:eastAsia="de-DE"/>
        </w:rPr>
        <w:t>difficulties</w:t>
      </w:r>
      <w:r>
        <w:rPr>
          <w:rFonts w:ascii="Flama Semicondensed Light" w:hAnsi="Flama Semicondensed Light"/>
          <w:lang w:val="en-GB" w:eastAsia="de-DE"/>
        </w:rPr>
        <w:t xml:space="preserve"> could impose some </w:t>
      </w:r>
      <w:r w:rsidR="002178DC" w:rsidRPr="002178DC">
        <w:rPr>
          <w:rFonts w:ascii="Flama Semicondensed Light" w:hAnsi="Flama Semicondensed Light"/>
          <w:lang w:val="en-GB" w:eastAsia="de-DE"/>
        </w:rPr>
        <w:t xml:space="preserve">obstacles </w:t>
      </w:r>
      <w:r>
        <w:rPr>
          <w:rFonts w:ascii="Flama Semicondensed Light" w:hAnsi="Flama Semicondensed Light"/>
          <w:lang w:val="en-GB" w:eastAsia="de-DE"/>
        </w:rPr>
        <w:t xml:space="preserve">for an </w:t>
      </w:r>
      <w:r w:rsidR="002178DC" w:rsidRPr="002178DC">
        <w:rPr>
          <w:rFonts w:ascii="Flama Semicondensed Light" w:hAnsi="Flama Semicondensed Light"/>
          <w:lang w:val="en-GB" w:eastAsia="de-DE"/>
        </w:rPr>
        <w:t>accurate replica</w:t>
      </w:r>
      <w:r>
        <w:rPr>
          <w:rFonts w:ascii="Flama Semicondensed Light" w:hAnsi="Flama Semicondensed Light"/>
          <w:lang w:val="en-GB" w:eastAsia="de-DE"/>
        </w:rPr>
        <w:t>bility of</w:t>
      </w:r>
      <w:r w:rsidR="002178DC" w:rsidRPr="002178DC">
        <w:rPr>
          <w:rFonts w:ascii="Flama Semicondensed Light" w:hAnsi="Flama Semicondensed Light"/>
          <w:lang w:val="en-GB" w:eastAsia="de-DE"/>
        </w:rPr>
        <w:t xml:space="preserve"> these indices</w:t>
      </w:r>
      <w:r w:rsidR="001968A1">
        <w:rPr>
          <w:rFonts w:ascii="Flama Semicondensed Light" w:hAnsi="Flama Semicondensed Light"/>
          <w:lang w:val="en-GB" w:eastAsia="de-DE"/>
        </w:rPr>
        <w:t xml:space="preserve"> and</w:t>
      </w:r>
      <w:r w:rsidR="002178DC" w:rsidRPr="002178DC">
        <w:rPr>
          <w:rFonts w:ascii="Flama Semicondensed Light" w:hAnsi="Flama Semicondensed Light"/>
          <w:lang w:val="en-GB" w:eastAsia="de-DE"/>
        </w:rPr>
        <w:t xml:space="preserve"> propose to exclude Indian securities from the indices under discussion and to prevent any Indian securities from becoming members of these indices in the future.</w:t>
      </w:r>
    </w:p>
    <w:p w14:paraId="71DD67A4" w14:textId="7BC10D4D" w:rsidR="008109D2" w:rsidRDefault="008109D2" w:rsidP="008109D2">
      <w:pPr>
        <w:pStyle w:val="NormalWeb"/>
        <w:rPr>
          <w:rFonts w:ascii="Flama Semicondensed Light" w:hAnsi="Flama Semicondensed Light"/>
          <w:lang w:val="en-GB" w:eastAsia="de-DE"/>
        </w:rPr>
      </w:pPr>
      <w:r w:rsidRPr="00BE1AA7">
        <w:rPr>
          <w:rFonts w:ascii="Flama Semicondensed Light" w:hAnsi="Flama Semicondensed Light"/>
          <w:lang w:val="en-GB" w:eastAsia="de-DE"/>
        </w:rPr>
        <w:t xml:space="preserve">Additionally, </w:t>
      </w:r>
      <w:proofErr w:type="spellStart"/>
      <w:r>
        <w:rPr>
          <w:rFonts w:ascii="Flama Semicondensed Light" w:hAnsi="Flama Semicondensed Light"/>
          <w:lang w:val="en-GB" w:eastAsia="de-DE"/>
        </w:rPr>
        <w:t>Solactive</w:t>
      </w:r>
      <w:proofErr w:type="spellEnd"/>
      <w:r>
        <w:rPr>
          <w:rFonts w:ascii="Flama Semicondensed Light" w:hAnsi="Flama Semicondensed Light"/>
          <w:lang w:val="en-GB" w:eastAsia="de-DE"/>
        </w:rPr>
        <w:t xml:space="preserve"> suggests preventing</w:t>
      </w:r>
      <w:r w:rsidRPr="00BE1AA7">
        <w:rPr>
          <w:rFonts w:ascii="Flama Semicondensed Light" w:hAnsi="Flama Semicondensed Light"/>
          <w:lang w:val="en-GB" w:eastAsia="de-DE"/>
        </w:rPr>
        <w:t xml:space="preserve"> securities</w:t>
      </w:r>
      <w:r>
        <w:rPr>
          <w:rFonts w:ascii="Flama Semicondensed Light" w:hAnsi="Flama Semicondensed Light"/>
          <w:lang w:val="en-GB" w:eastAsia="de-DE"/>
        </w:rPr>
        <w:t xml:space="preserve"> listed on any Chinese exchanges to be included in the indices. Given the significant costs associated with investing and trading in the respective venues, we believe the respective methodology change will benefit end investors and improve the efficient replicability of the respective investment strategies. </w:t>
      </w:r>
    </w:p>
    <w:p w14:paraId="4E378149" w14:textId="77777777" w:rsidR="008109D2" w:rsidRDefault="008109D2" w:rsidP="008109D2">
      <w:pPr>
        <w:pStyle w:val="NormalWeb"/>
        <w:rPr>
          <w:b/>
          <w:bCs/>
          <w:sz w:val="28"/>
          <w:szCs w:val="28"/>
          <w:u w:val="single"/>
          <w:lang w:val="en-GB"/>
        </w:rPr>
      </w:pPr>
    </w:p>
    <w:p w14:paraId="2A079CAD" w14:textId="63859E49"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96ADBF2" w:rsidR="004A428F" w:rsidRDefault="004A428F" w:rsidP="0026131F">
      <w:pPr>
        <w:spacing w:before="0" w:after="160" w:line="259" w:lineRule="auto"/>
        <w:rPr>
          <w:lang w:val="en-GB"/>
        </w:rPr>
      </w:pPr>
      <w:r>
        <w:rPr>
          <w:lang w:val="en-GB"/>
        </w:rPr>
        <w:t xml:space="preserve">The following Methodology change </w:t>
      </w:r>
      <w:r w:rsidR="00A64163">
        <w:rPr>
          <w:lang w:val="en-DE"/>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sidR="00804B7D">
        <w:rPr>
          <w:lang w:val="en-GB"/>
        </w:rPr>
        <w:t>s</w:t>
      </w:r>
      <w:r>
        <w:rPr>
          <w:lang w:val="en-GB"/>
        </w:rPr>
        <w:t xml:space="preserve"> (ordered in accordance with the numbering of the affected sections):</w:t>
      </w:r>
    </w:p>
    <w:p w14:paraId="02500265" w14:textId="527895DC" w:rsidR="001B2252" w:rsidRDefault="001B2252" w:rsidP="0026131F">
      <w:pPr>
        <w:spacing w:before="0" w:after="160" w:line="259" w:lineRule="auto"/>
        <w:rPr>
          <w:lang w:val="en-GB"/>
        </w:rPr>
      </w:pPr>
      <w:r w:rsidRPr="001B2252">
        <w:rPr>
          <w:lang w:val="en-GB"/>
        </w:rPr>
        <w:lastRenderedPageBreak/>
        <w:t>The proposed change will impact Section 4, "Definitions," of the guidelines for all the indices under discussion, particularly point "(b)" of the definition of the "Selection Pool"</w:t>
      </w:r>
      <w:r>
        <w:rPr>
          <w:lang w:val="en-GB"/>
        </w:rPr>
        <w:t>:</w:t>
      </w:r>
    </w:p>
    <w:p w14:paraId="155FCA8B" w14:textId="77777777" w:rsidR="001968A1" w:rsidRDefault="001968A1" w:rsidP="0026131F">
      <w:pPr>
        <w:spacing w:before="0" w:after="160" w:line="259" w:lineRule="auto"/>
        <w:rPr>
          <w:i/>
          <w:iCs/>
          <w:lang w:val="en-GB"/>
        </w:rPr>
      </w:pPr>
    </w:p>
    <w:p w14:paraId="6EF6528E" w14:textId="0DDFC97D" w:rsidR="001968A1" w:rsidRPr="001968A1" w:rsidRDefault="001968A1" w:rsidP="0026131F">
      <w:pPr>
        <w:spacing w:before="0" w:after="160" w:line="259" w:lineRule="auto"/>
        <w:rPr>
          <w:i/>
          <w:iCs/>
          <w:lang w:val="en-GB"/>
        </w:rPr>
      </w:pPr>
      <w:r w:rsidRPr="001968A1">
        <w:rPr>
          <w:i/>
          <w:iCs/>
          <w:lang w:val="en-GB"/>
        </w:rPr>
        <w:t>From:</w:t>
      </w:r>
    </w:p>
    <w:p w14:paraId="1A714071" w14:textId="61602B88" w:rsidR="002178DC" w:rsidRDefault="002178DC" w:rsidP="0026131F">
      <w:pPr>
        <w:spacing w:before="0" w:after="160" w:line="259" w:lineRule="auto"/>
        <w:rPr>
          <w:lang w:val="en-GB"/>
        </w:rPr>
      </w:pPr>
      <w:r>
        <w:rPr>
          <w:lang w:val="en-GB"/>
        </w:rPr>
        <w:t>“</w:t>
      </w:r>
      <w:r w:rsidRPr="002178DC">
        <w:rPr>
          <w:lang w:val="en-GB"/>
        </w:rPr>
        <w:t>(b) Listing on a regulated stock exchange in the form of shares tradable for foreign investors without restrictions.</w:t>
      </w:r>
      <w:r>
        <w:rPr>
          <w:lang w:val="en-GB"/>
        </w:rPr>
        <w:t>”</w:t>
      </w:r>
    </w:p>
    <w:p w14:paraId="70BAD712" w14:textId="7B8A8521" w:rsidR="001968A1" w:rsidRPr="001968A1" w:rsidRDefault="001968A1" w:rsidP="0026131F">
      <w:pPr>
        <w:spacing w:before="0" w:after="160" w:line="259" w:lineRule="auto"/>
        <w:rPr>
          <w:i/>
          <w:iCs/>
          <w:lang w:val="en-GB"/>
        </w:rPr>
      </w:pPr>
      <w:r w:rsidRPr="001968A1">
        <w:rPr>
          <w:i/>
          <w:iCs/>
          <w:lang w:val="en-GB"/>
        </w:rPr>
        <w:t>To:</w:t>
      </w:r>
    </w:p>
    <w:p w14:paraId="01D33863" w14:textId="7669F20F" w:rsidR="001B2252" w:rsidRDefault="002178DC" w:rsidP="001B2252">
      <w:pPr>
        <w:spacing w:before="0" w:after="160" w:line="259" w:lineRule="auto"/>
        <w:rPr>
          <w:lang w:val="en-GB"/>
        </w:rPr>
      </w:pPr>
      <w:r w:rsidRPr="002178DC">
        <w:rPr>
          <w:lang w:val="en-GB"/>
        </w:rPr>
        <w:t>“(b) Primary listing in one of the countries that are part of the Developed Markets and Emerging Markets (excluding</w:t>
      </w:r>
      <w:r w:rsidR="009C7919">
        <w:rPr>
          <w:lang w:val="en-GB"/>
        </w:rPr>
        <w:t xml:space="preserve"> </w:t>
      </w:r>
      <w:r w:rsidRPr="002178DC">
        <w:rPr>
          <w:lang w:val="en-GB"/>
        </w:rPr>
        <w:t>India</w:t>
      </w:r>
      <w:r w:rsidR="008109D2">
        <w:rPr>
          <w:lang w:val="en-GB"/>
        </w:rPr>
        <w:t xml:space="preserve"> and China</w:t>
      </w:r>
      <w:r w:rsidRPr="002178DC">
        <w:rPr>
          <w:lang w:val="en-GB"/>
        </w:rPr>
        <w:t xml:space="preserve">) as defined by the </w:t>
      </w:r>
      <w:proofErr w:type="spellStart"/>
      <w:r w:rsidRPr="002178DC">
        <w:rPr>
          <w:lang w:val="en-GB"/>
        </w:rPr>
        <w:t>Solactive</w:t>
      </w:r>
      <w:proofErr w:type="spellEnd"/>
      <w:r w:rsidRPr="002178DC">
        <w:rPr>
          <w:lang w:val="en-GB"/>
        </w:rPr>
        <w:t xml:space="preserve"> Country Classification (</w:t>
      </w:r>
      <w:hyperlink r:id="rId11" w:tgtFrame="_blank" w:tooltip="https://www.solactive.com/documents/)." w:history="1">
        <w:r w:rsidRPr="002178DC">
          <w:rPr>
            <w:lang w:val="en-GB"/>
          </w:rPr>
          <w:t>https://www.solactive.com/documents/).</w:t>
        </w:r>
      </w:hyperlink>
      <w:r w:rsidRPr="002178DC">
        <w:rPr>
          <w:lang w:val="en-GB"/>
        </w:rPr>
        <w:t xml:space="preserve"> These criteria with respect to the Index are subject to a regular review by the Index Administrator.” </w:t>
      </w:r>
    </w:p>
    <w:p w14:paraId="59E07A30" w14:textId="77777777" w:rsidR="001968A1" w:rsidRDefault="001968A1" w:rsidP="001B2252">
      <w:pPr>
        <w:spacing w:before="0" w:after="160" w:line="259" w:lineRule="auto"/>
        <w:rPr>
          <w:lang w:val="en-GB"/>
        </w:rPr>
      </w:pPr>
    </w:p>
    <w:p w14:paraId="45154AF2" w14:textId="776F3F10" w:rsidR="005055F5" w:rsidRPr="001B2252" w:rsidRDefault="00C04273" w:rsidP="001B2252">
      <w:pPr>
        <w:spacing w:before="0" w:after="160" w:line="259" w:lineRule="auto"/>
        <w:rPr>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D133400"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2178DC">
        <w:rPr>
          <w:lang w:val="en-US"/>
        </w:rPr>
        <w:t xml:space="preserve">all indices in discussion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109D2"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74F09349"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79848E8"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8109D2">
        <w:rPr>
          <w:i/>
          <w:lang w:val="en-US"/>
        </w:rPr>
        <w:t>August 1</w:t>
      </w:r>
      <w:r w:rsidR="008109D2" w:rsidRPr="008109D2">
        <w:rPr>
          <w:i/>
          <w:vertAlign w:val="superscript"/>
          <w:lang w:val="en-US"/>
        </w:rPr>
        <w:t>st</w:t>
      </w:r>
      <w:r w:rsidR="002178DC">
        <w:rPr>
          <w:i/>
          <w:lang w:val="en-US"/>
        </w:rPr>
        <w:t>, 2024.</w:t>
      </w:r>
    </w:p>
    <w:p w14:paraId="741A56A5" w14:textId="7A28524F" w:rsidR="00651886" w:rsidRPr="00C04273" w:rsidRDefault="00651886" w:rsidP="00651886">
      <w:pPr>
        <w:spacing w:before="0" w:after="0" w:line="360" w:lineRule="auto"/>
        <w:rPr>
          <w:lang w:val="en-US"/>
        </w:rPr>
      </w:pPr>
      <w:r w:rsidRPr="001B5D59">
        <w:rPr>
          <w:lang w:val="en-US"/>
        </w:rPr>
        <w:t>[</w:t>
      </w:r>
      <w:r w:rsidRPr="00FE1081">
        <w:rPr>
          <w:lang w:val="en-US"/>
        </w:rPr>
        <w:t xml:space="preserve">Subject to feedback received on this Market Consultation, the changes mentioned </w:t>
      </w:r>
      <w:r w:rsidRPr="001B5D59">
        <w:rPr>
          <w:lang w:val="en-US"/>
        </w:rPr>
        <w:t xml:space="preserve">above are intended to </w:t>
      </w:r>
      <w:r w:rsidRPr="00FE1081">
        <w:rPr>
          <w:lang w:val="en-US"/>
        </w:rPr>
        <w:t xml:space="preserve">become effective on </w:t>
      </w:r>
      <w:r w:rsidR="0032553A">
        <w:rPr>
          <w:lang w:val="en-US"/>
        </w:rPr>
        <w:t xml:space="preserve">August </w:t>
      </w:r>
      <w:r w:rsidR="001968A1">
        <w:rPr>
          <w:lang w:val="en-US"/>
        </w:rPr>
        <w:t>1</w:t>
      </w:r>
      <w:r w:rsidR="008109D2">
        <w:rPr>
          <w:lang w:val="en-US"/>
        </w:rPr>
        <w:t>5</w:t>
      </w:r>
      <w:r w:rsidR="0032553A" w:rsidRPr="0032553A">
        <w:rPr>
          <w:vertAlign w:val="superscript"/>
          <w:lang w:val="en-US"/>
        </w:rPr>
        <w:t>th</w:t>
      </w:r>
      <w:r w:rsidR="0032553A">
        <w:rPr>
          <w:lang w:val="en-US"/>
        </w:rPr>
        <w:t>, 2024</w:t>
      </w:r>
      <w:r w:rsidR="0032553A" w:rsidRPr="001B5D59">
        <w:rPr>
          <w:lang w:val="en-US"/>
        </w:rPr>
        <w:t>]</w:t>
      </w:r>
    </w:p>
    <w:p w14:paraId="0D223365" w14:textId="77777777" w:rsidR="00651886" w:rsidRPr="00C04273" w:rsidRDefault="00651886" w:rsidP="005055F5">
      <w:pPr>
        <w:spacing w:before="0" w:after="0" w:line="360" w:lineRule="auto"/>
        <w:rPr>
          <w:lang w:val="en-US"/>
        </w:rPr>
      </w:pPr>
    </w:p>
    <w:p w14:paraId="04131284" w14:textId="4F55059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32553A" w:rsidRPr="0032553A">
        <w:rPr>
          <w:lang w:val="en-US"/>
        </w:rPr>
        <w:t xml:space="preserve">MARKET CONSULTATION SOLACTIVE </w:t>
      </w:r>
      <w:r w:rsidR="001968A1">
        <w:rPr>
          <w:lang w:val="en-US"/>
        </w:rPr>
        <w:t>THEMATIC</w:t>
      </w:r>
      <w:r w:rsidR="0032553A" w:rsidRPr="0032553A">
        <w:rPr>
          <w:lang w:val="en-US"/>
        </w:rPr>
        <w:t xml:space="preserve"> INDICES INDIAN</w:t>
      </w:r>
      <w:r w:rsidR="008109D2">
        <w:rPr>
          <w:lang w:val="en-US"/>
        </w:rPr>
        <w:t>/CHINESE</w:t>
      </w:r>
      <w:r w:rsidR="0032553A" w:rsidRPr="0032553A">
        <w:rPr>
          <w:lang w:val="en-US"/>
        </w:rPr>
        <w:t xml:space="preserve"> SECURITIES EXCLUSION</w:t>
      </w:r>
      <w:r w:rsidR="0032553A">
        <w:rPr>
          <w:lang w:val="en-US"/>
        </w:rPr>
        <w:t>”</w:t>
      </w:r>
      <w:r w:rsidRPr="00C04273">
        <w:rPr>
          <w:lang w:val="en-US"/>
        </w:rPr>
        <w:t xml:space="preserve"> as the subject of the email, or </w:t>
      </w:r>
    </w:p>
    <w:p w14:paraId="6AB9F564" w14:textId="77777777" w:rsidR="005055F5" w:rsidRPr="001B5D59" w:rsidRDefault="005055F5" w:rsidP="005055F5">
      <w:pPr>
        <w:spacing w:after="0"/>
        <w:rPr>
          <w:lang w:val="it-IT"/>
        </w:rPr>
      </w:pPr>
      <w:r w:rsidRPr="001B5D59">
        <w:rPr>
          <w:lang w:val="it-IT"/>
        </w:rPr>
        <w:t xml:space="preserve">via </w:t>
      </w:r>
      <w:proofErr w:type="spellStart"/>
      <w:r w:rsidRPr="001B5D59">
        <w:rPr>
          <w:lang w:val="it-IT"/>
        </w:rPr>
        <w:t>postal</w:t>
      </w:r>
      <w:proofErr w:type="spellEnd"/>
      <w:r w:rsidRPr="001B5D59">
        <w:rPr>
          <w:lang w:val="it-IT"/>
        </w:rPr>
        <w:t xml:space="preserve"> mail to:</w:t>
      </w:r>
      <w:r w:rsidRPr="001B5D59">
        <w:rPr>
          <w:lang w:val="it-IT"/>
        </w:rPr>
        <w:tab/>
      </w:r>
      <w:proofErr w:type="spellStart"/>
      <w:r w:rsidRPr="001B5D59">
        <w:rPr>
          <w:b/>
          <w:bCs/>
          <w:lang w:val="it-IT"/>
        </w:rPr>
        <w:t>Solactive</w:t>
      </w:r>
      <w:proofErr w:type="spellEnd"/>
      <w:r w:rsidRPr="001B5D59">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B5D59" w:rsidRDefault="003D0D25" w:rsidP="003D0D25">
      <w:pPr>
        <w:spacing w:after="0"/>
        <w:ind w:left="1416" w:firstLine="708"/>
        <w:rPr>
          <w:lang w:val="en-US"/>
        </w:rPr>
      </w:pPr>
      <w:r w:rsidRPr="001B5D59">
        <w:rPr>
          <w:lang w:val="en-US"/>
        </w:rPr>
        <w:t>Germany</w:t>
      </w:r>
    </w:p>
    <w:p w14:paraId="752A804F" w14:textId="7A894BF5" w:rsidR="00753C1C" w:rsidRPr="001B5D59"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1B5D59"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23355C88" w14:textId="05D03DEE" w:rsidR="00572562" w:rsidRPr="00572562" w:rsidRDefault="001968A1"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A6A3382">
            <wp:simplePos x="0" y="0"/>
            <wp:positionH relativeFrom="column">
              <wp:posOffset>4900930</wp:posOffset>
            </wp:positionH>
            <wp:positionV relativeFrom="page">
              <wp:posOffset>749300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B5D59" w:rsidRDefault="00466905" w:rsidP="00EE22E3">
                            <w:pPr>
                              <w:tabs>
                                <w:tab w:val="left" w:pos="993"/>
                              </w:tabs>
                              <w:contextualSpacing/>
                              <w:rPr>
                                <w:color w:val="FFFFFF" w:themeColor="background1"/>
                                <w:lang w:val="fr-FR" w:eastAsia="en-US"/>
                              </w:rPr>
                            </w:pPr>
                            <w:proofErr w:type="spellStart"/>
                            <w:r w:rsidRPr="001B5D59">
                              <w:rPr>
                                <w:color w:val="FFFFFF" w:themeColor="background1"/>
                                <w:lang w:val="fr-FR" w:eastAsia="en-US"/>
                              </w:rPr>
                              <w:t>Website</w:t>
                            </w:r>
                            <w:proofErr w:type="spellEnd"/>
                            <w:r w:rsidRPr="001B5D59">
                              <w:rPr>
                                <w:color w:val="FFFFFF" w:themeColor="background1"/>
                                <w:lang w:val="fr-FR" w:eastAsia="en-US"/>
                              </w:rPr>
                              <w:t>:</w:t>
                            </w:r>
                            <w:r w:rsidRPr="001B5D59">
                              <w:rPr>
                                <w:color w:val="FFFFFF" w:themeColor="background1"/>
                                <w:lang w:val="fr-FR" w:eastAsia="en-US"/>
                              </w:rPr>
                              <w:tab/>
                            </w:r>
                            <w:hyperlink r:id="rId14" w:history="1">
                              <w:r w:rsidRPr="001B5D59">
                                <w:rPr>
                                  <w:rStyle w:val="Hyperlink"/>
                                  <w:color w:val="FFFFFF" w:themeColor="background1"/>
                                  <w:lang w:val="fr-FR" w:eastAsia="en-US"/>
                                </w:rPr>
                                <w:t>www.solactive.com</w:t>
                              </w:r>
                            </w:hyperlink>
                            <w:r w:rsidRPr="001B5D59">
                              <w:rPr>
                                <w:color w:val="FFFFFF" w:themeColor="background1"/>
                                <w:lang w:val="fr-FR" w:eastAsia="en-US"/>
                              </w:rPr>
                              <w:t xml:space="preserve"> </w:t>
                            </w:r>
                          </w:p>
                          <w:p w14:paraId="7C95E775" w14:textId="77777777" w:rsidR="00466905" w:rsidRPr="001B5D59" w:rsidRDefault="00466905" w:rsidP="00EE22E3">
                            <w:pPr>
                              <w:tabs>
                                <w:tab w:val="left" w:pos="993"/>
                              </w:tabs>
                              <w:contextualSpacing/>
                              <w:rPr>
                                <w:color w:val="FFFFFF" w:themeColor="background1"/>
                                <w:lang w:val="fr-FR"/>
                              </w:rPr>
                            </w:pPr>
                          </w:p>
                          <w:p w14:paraId="1DDD5EBB" w14:textId="77777777" w:rsidR="00466905" w:rsidRPr="001B5D59" w:rsidRDefault="00466905" w:rsidP="00EE22E3">
                            <w:pPr>
                              <w:tabs>
                                <w:tab w:val="left" w:pos="993"/>
                              </w:tabs>
                              <w:contextualSpacing/>
                              <w:rPr>
                                <w:color w:val="FFFFFF" w:themeColor="background1"/>
                                <w:lang w:val="fr-FR"/>
                              </w:rPr>
                            </w:pPr>
                            <w:r w:rsidRPr="001B5D59">
                              <w:rPr>
                                <w:color w:val="FFFFFF" w:themeColor="background1"/>
                                <w:lang w:val="fr-FR"/>
                              </w:rPr>
                              <w:t xml:space="preserve">© </w:t>
                            </w:r>
                            <w:proofErr w:type="spellStart"/>
                            <w:r w:rsidRPr="001B5D59">
                              <w:rPr>
                                <w:color w:val="FFFFFF" w:themeColor="background1"/>
                                <w:lang w:val="fr-FR"/>
                              </w:rPr>
                              <w:t>Solactive</w:t>
                            </w:r>
                            <w:proofErr w:type="spellEnd"/>
                            <w:r w:rsidRPr="001B5D59">
                              <w:rPr>
                                <w:color w:val="FFFFFF" w:themeColor="background1"/>
                                <w:lang w:val="fr-FR"/>
                              </w:rPr>
                              <w:t xml:space="preserve"> AG</w:t>
                            </w:r>
                          </w:p>
                          <w:p w14:paraId="5087DCB6" w14:textId="77777777" w:rsidR="00466905" w:rsidRPr="001B5D59"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B5D59" w:rsidRDefault="00466905" w:rsidP="00EE22E3">
                      <w:pPr>
                        <w:tabs>
                          <w:tab w:val="left" w:pos="993"/>
                        </w:tabs>
                        <w:contextualSpacing/>
                        <w:rPr>
                          <w:color w:val="FFFFFF" w:themeColor="background1"/>
                          <w:lang w:val="fr-FR" w:eastAsia="en-US"/>
                        </w:rPr>
                      </w:pPr>
                      <w:proofErr w:type="spellStart"/>
                      <w:r w:rsidRPr="001B5D59">
                        <w:rPr>
                          <w:color w:val="FFFFFF" w:themeColor="background1"/>
                          <w:lang w:val="fr-FR" w:eastAsia="en-US"/>
                        </w:rPr>
                        <w:t>Website</w:t>
                      </w:r>
                      <w:proofErr w:type="spellEnd"/>
                      <w:r w:rsidRPr="001B5D59">
                        <w:rPr>
                          <w:color w:val="FFFFFF" w:themeColor="background1"/>
                          <w:lang w:val="fr-FR" w:eastAsia="en-US"/>
                        </w:rPr>
                        <w:t>:</w:t>
                      </w:r>
                      <w:r w:rsidRPr="001B5D59">
                        <w:rPr>
                          <w:color w:val="FFFFFF" w:themeColor="background1"/>
                          <w:lang w:val="fr-FR" w:eastAsia="en-US"/>
                        </w:rPr>
                        <w:tab/>
                      </w:r>
                      <w:hyperlink r:id="rId16" w:history="1">
                        <w:r w:rsidRPr="001B5D59">
                          <w:rPr>
                            <w:rStyle w:val="Hyperlink"/>
                            <w:color w:val="FFFFFF" w:themeColor="background1"/>
                            <w:lang w:val="fr-FR" w:eastAsia="en-US"/>
                          </w:rPr>
                          <w:t>www.solactive.com</w:t>
                        </w:r>
                      </w:hyperlink>
                      <w:r w:rsidRPr="001B5D59">
                        <w:rPr>
                          <w:color w:val="FFFFFF" w:themeColor="background1"/>
                          <w:lang w:val="fr-FR" w:eastAsia="en-US"/>
                        </w:rPr>
                        <w:t xml:space="preserve"> </w:t>
                      </w:r>
                    </w:p>
                    <w:p w14:paraId="7C95E775" w14:textId="77777777" w:rsidR="00466905" w:rsidRPr="001B5D59" w:rsidRDefault="00466905" w:rsidP="00EE22E3">
                      <w:pPr>
                        <w:tabs>
                          <w:tab w:val="left" w:pos="993"/>
                        </w:tabs>
                        <w:contextualSpacing/>
                        <w:rPr>
                          <w:color w:val="FFFFFF" w:themeColor="background1"/>
                          <w:lang w:val="fr-FR"/>
                        </w:rPr>
                      </w:pPr>
                    </w:p>
                    <w:p w14:paraId="1DDD5EBB" w14:textId="77777777" w:rsidR="00466905" w:rsidRPr="001B5D59" w:rsidRDefault="00466905" w:rsidP="00EE22E3">
                      <w:pPr>
                        <w:tabs>
                          <w:tab w:val="left" w:pos="993"/>
                        </w:tabs>
                        <w:contextualSpacing/>
                        <w:rPr>
                          <w:color w:val="FFFFFF" w:themeColor="background1"/>
                          <w:lang w:val="fr-FR"/>
                        </w:rPr>
                      </w:pPr>
                      <w:r w:rsidRPr="001B5D59">
                        <w:rPr>
                          <w:color w:val="FFFFFF" w:themeColor="background1"/>
                          <w:lang w:val="fr-FR"/>
                        </w:rPr>
                        <w:t xml:space="preserve">© </w:t>
                      </w:r>
                      <w:proofErr w:type="spellStart"/>
                      <w:r w:rsidRPr="001B5D59">
                        <w:rPr>
                          <w:color w:val="FFFFFF" w:themeColor="background1"/>
                          <w:lang w:val="fr-FR"/>
                        </w:rPr>
                        <w:t>Solactive</w:t>
                      </w:r>
                      <w:proofErr w:type="spellEnd"/>
                      <w:r w:rsidRPr="001B5D59">
                        <w:rPr>
                          <w:color w:val="FFFFFF" w:themeColor="background1"/>
                          <w:lang w:val="fr-FR"/>
                        </w:rPr>
                        <w:t xml:space="preserve"> AG</w:t>
                      </w:r>
                    </w:p>
                    <w:p w14:paraId="5087DCB6" w14:textId="77777777" w:rsidR="00466905" w:rsidRPr="001B5D59"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7"/>
      <w:footerReference w:type="defaul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C25CA8-E64F-43F4-8FF9-ECF4BE0D562D}"/>
  </w:font>
  <w:font w:name="Flama Semicondensed Light">
    <w:altName w:val="Calibri"/>
    <w:panose1 w:val="02000000000000000000"/>
    <w:charset w:val="00"/>
    <w:family w:val="auto"/>
    <w:pitch w:val="variable"/>
    <w:sig w:usb0="A00000AF" w:usb1="4000207B" w:usb2="00000000" w:usb3="00000000" w:csb0="0000008B" w:csb1="00000000"/>
    <w:embedRegular r:id="rId2" w:fontKey="{0DB59268-8762-43F8-B6A5-B85AFB028680}"/>
    <w:embedBold r:id="rId3" w:fontKey="{20FBAC52-3B64-4880-AE51-029545218F12}"/>
    <w:embedItalic r:id="rId4" w:fontKey="{309E67A4-9479-4F98-930C-CDF7E65A1989}"/>
  </w:font>
  <w:font w:name="Segoe UI">
    <w:panose1 w:val="020B0502040204020203"/>
    <w:charset w:val="00"/>
    <w:family w:val="swiss"/>
    <w:pitch w:val="variable"/>
    <w:sig w:usb0="E4002EFF" w:usb1="C000E47F" w:usb2="00000009" w:usb3="00000000" w:csb0="000001FF" w:csb1="00000000"/>
    <w:embedRegular r:id="rId5" w:fontKey="{A78E0E0E-E615-4426-98B9-06C73B190195}"/>
  </w:font>
  <w:font w:name="Flama Semicondensed Medium">
    <w:altName w:val="Calibri"/>
    <w:panose1 w:val="02000000000000000000"/>
    <w:charset w:val="00"/>
    <w:family w:val="auto"/>
    <w:pitch w:val="variable"/>
    <w:sig w:usb0="A00000AF" w:usb1="4000207B" w:usb2="00000000" w:usb3="00000000" w:csb0="0000008B" w:csb1="00000000"/>
    <w:embedRegular r:id="rId6" w:fontKey="{65669A81-ABF5-471D-BFD9-457B7178C38B}"/>
    <w:embedBold r:id="rId7" w:fontKey="{66B4BC16-11B0-46BD-AC81-E3D8F7237F75}"/>
  </w:font>
  <w:font w:name="Calibri Light">
    <w:panose1 w:val="020F0302020204030204"/>
    <w:charset w:val="00"/>
    <w:family w:val="swiss"/>
    <w:pitch w:val="variable"/>
    <w:sig w:usb0="E4002EFF" w:usb1="C200247B" w:usb2="00000009" w:usb3="00000000" w:csb0="000001FF" w:csb1="00000000"/>
    <w:embedRegular r:id="rId8" w:fontKey="{1D21871A-CB67-46B2-89F8-4C62767240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46E7BE9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109D2">
          <w:rPr>
            <w:lang w:val="en-US"/>
          </w:rPr>
          <w:t xml:space="preserve">Market Consultation: </w:t>
        </w:r>
        <w:proofErr w:type="spellStart"/>
        <w:r w:rsidR="008109D2">
          <w:rPr>
            <w:lang w:val="en-US"/>
          </w:rPr>
          <w:t>Solactive</w:t>
        </w:r>
        <w:proofErr w:type="spellEnd"/>
        <w:r w:rsidR="008109D2">
          <w:rPr>
            <w:lang w:val="en-US"/>
          </w:rPr>
          <w:t xml:space="preserve"> Thematic Indices Indian/Chinese Securities Exclusion</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5.9pt;height:19.9pt" o:bullet="t">
        <v:imagedata r:id="rId1" o:title="S_Icons-Haken_02"/>
      </v:shape>
    </w:pict>
  </w:numPicBullet>
  <w:numPicBullet w:numPicBulletId="1">
    <w:pict>
      <v:shape id="_x0000_i1051" type="#_x0000_t75" style="width:19.9pt;height:19.9pt" o:bullet="t">
        <v:imagedata r:id="rId2" o:title="S_Icons-Pfeil_02"/>
      </v:shape>
    </w:pict>
  </w:numPicBullet>
  <w:numPicBullet w:numPicBulletId="2">
    <w:pict>
      <v:shape id="_x0000_i1052" type="#_x0000_t75" style="width:15.35pt;height:15.85pt" o:bullet="t">
        <v:imagedata r:id="rId3" o:title="Bullet_2_Indices_Small"/>
      </v:shape>
    </w:pict>
  </w:numPicBullet>
  <w:numPicBullet w:numPicBulletId="3">
    <w:pict>
      <v:shape id="_x0000_i105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482560">
    <w:abstractNumId w:val="5"/>
  </w:num>
  <w:num w:numId="2" w16cid:durableId="2104835711">
    <w:abstractNumId w:val="6"/>
  </w:num>
  <w:num w:numId="3" w16cid:durableId="68313965">
    <w:abstractNumId w:val="15"/>
  </w:num>
  <w:num w:numId="4" w16cid:durableId="1756242092">
    <w:abstractNumId w:val="19"/>
  </w:num>
  <w:num w:numId="5" w16cid:durableId="2144425003">
    <w:abstractNumId w:val="14"/>
  </w:num>
  <w:num w:numId="6" w16cid:durableId="908618354">
    <w:abstractNumId w:val="7"/>
  </w:num>
  <w:num w:numId="7" w16cid:durableId="2013137546">
    <w:abstractNumId w:val="18"/>
  </w:num>
  <w:num w:numId="8" w16cid:durableId="362903972">
    <w:abstractNumId w:val="3"/>
  </w:num>
  <w:num w:numId="9" w16cid:durableId="1937857024">
    <w:abstractNumId w:val="12"/>
  </w:num>
  <w:num w:numId="10" w16cid:durableId="1283997190">
    <w:abstractNumId w:val="11"/>
  </w:num>
  <w:num w:numId="11" w16cid:durableId="1954049794">
    <w:abstractNumId w:val="2"/>
  </w:num>
  <w:num w:numId="12" w16cid:durableId="1649285629">
    <w:abstractNumId w:val="1"/>
  </w:num>
  <w:num w:numId="13" w16cid:durableId="1363552220">
    <w:abstractNumId w:val="13"/>
  </w:num>
  <w:num w:numId="14" w16cid:durableId="1073966409">
    <w:abstractNumId w:val="9"/>
  </w:num>
  <w:num w:numId="15" w16cid:durableId="945506506">
    <w:abstractNumId w:val="4"/>
  </w:num>
  <w:num w:numId="16" w16cid:durableId="88432072">
    <w:abstractNumId w:val="10"/>
  </w:num>
  <w:num w:numId="17" w16cid:durableId="1539002640">
    <w:abstractNumId w:val="20"/>
  </w:num>
  <w:num w:numId="18" w16cid:durableId="840504915">
    <w:abstractNumId w:val="8"/>
  </w:num>
  <w:num w:numId="19" w16cid:durableId="348063420">
    <w:abstractNumId w:val="16"/>
  </w:num>
  <w:num w:numId="20" w16cid:durableId="1550993953">
    <w:abstractNumId w:val="17"/>
  </w:num>
  <w:num w:numId="21" w16cid:durableId="850220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2DD2"/>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968A1"/>
    <w:rsid w:val="001B2252"/>
    <w:rsid w:val="001B5D59"/>
    <w:rsid w:val="001C7018"/>
    <w:rsid w:val="001D0ECC"/>
    <w:rsid w:val="001D6895"/>
    <w:rsid w:val="001E7A70"/>
    <w:rsid w:val="001F1AAE"/>
    <w:rsid w:val="001F7F10"/>
    <w:rsid w:val="002127D7"/>
    <w:rsid w:val="00216B32"/>
    <w:rsid w:val="002178DC"/>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2553A"/>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1207F"/>
    <w:rsid w:val="00420C1C"/>
    <w:rsid w:val="0043684B"/>
    <w:rsid w:val="00443526"/>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F1558"/>
    <w:rsid w:val="00611BAC"/>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43F7"/>
    <w:rsid w:val="006E0DEB"/>
    <w:rsid w:val="006F11E8"/>
    <w:rsid w:val="006F1D5D"/>
    <w:rsid w:val="006F54CB"/>
    <w:rsid w:val="007063F4"/>
    <w:rsid w:val="007164C0"/>
    <w:rsid w:val="0073537F"/>
    <w:rsid w:val="007357DE"/>
    <w:rsid w:val="00736C70"/>
    <w:rsid w:val="007372FA"/>
    <w:rsid w:val="00744510"/>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0921"/>
    <w:rsid w:val="00803EE8"/>
    <w:rsid w:val="00804B7D"/>
    <w:rsid w:val="008109D2"/>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024DC"/>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C7919"/>
    <w:rsid w:val="009D2EF7"/>
    <w:rsid w:val="009F51A9"/>
    <w:rsid w:val="00A2430F"/>
    <w:rsid w:val="00A255BA"/>
    <w:rsid w:val="00A3779F"/>
    <w:rsid w:val="00A41317"/>
    <w:rsid w:val="00A413D8"/>
    <w:rsid w:val="00A574A5"/>
    <w:rsid w:val="00A64163"/>
    <w:rsid w:val="00A65C78"/>
    <w:rsid w:val="00A74BB3"/>
    <w:rsid w:val="00A8219E"/>
    <w:rsid w:val="00A94468"/>
    <w:rsid w:val="00A97E61"/>
    <w:rsid w:val="00AB6B57"/>
    <w:rsid w:val="00AC0BF4"/>
    <w:rsid w:val="00AD1527"/>
    <w:rsid w:val="00AD1AED"/>
    <w:rsid w:val="00AF0FFD"/>
    <w:rsid w:val="00AF46AF"/>
    <w:rsid w:val="00B01B34"/>
    <w:rsid w:val="00B04ABF"/>
    <w:rsid w:val="00B13D52"/>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01B5"/>
    <w:rsid w:val="00C676D8"/>
    <w:rsid w:val="00C750BC"/>
    <w:rsid w:val="00C77505"/>
    <w:rsid w:val="00C77B4F"/>
    <w:rsid w:val="00CA595E"/>
    <w:rsid w:val="00CC4A71"/>
    <w:rsid w:val="00CD41EB"/>
    <w:rsid w:val="00CD7B75"/>
    <w:rsid w:val="00CE31A3"/>
    <w:rsid w:val="00CE3E0A"/>
    <w:rsid w:val="00CF29CC"/>
    <w:rsid w:val="00D06709"/>
    <w:rsid w:val="00D06800"/>
    <w:rsid w:val="00D06D8B"/>
    <w:rsid w:val="00D30535"/>
    <w:rsid w:val="00D35BE6"/>
    <w:rsid w:val="00D55031"/>
    <w:rsid w:val="00D620C6"/>
    <w:rsid w:val="00D7148C"/>
    <w:rsid w:val="00D72633"/>
    <w:rsid w:val="00D755E7"/>
    <w:rsid w:val="00D76406"/>
    <w:rsid w:val="00D860C4"/>
    <w:rsid w:val="00D916A7"/>
    <w:rsid w:val="00D94020"/>
    <w:rsid w:val="00D9404B"/>
    <w:rsid w:val="00D9688B"/>
    <w:rsid w:val="00DA2F85"/>
    <w:rsid w:val="00DA3CF4"/>
    <w:rsid w:val="00DB29BB"/>
    <w:rsid w:val="00DB7CE4"/>
    <w:rsid w:val="00DB7D63"/>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36BE1"/>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CE31A3"/>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unhideWhenUsed/>
    <w:rsid w:val="002178DC"/>
    <w:pPr>
      <w:spacing w:before="100" w:beforeAutospacing="1" w:after="100" w:afterAutospacing="1"/>
      <w:jc w:val="left"/>
    </w:pPr>
    <w:rPr>
      <w:rFonts w:ascii="Times New Roman" w:hAnsi="Times New Roman"/>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75670">
      <w:bodyDiv w:val="1"/>
      <w:marLeft w:val="0"/>
      <w:marRight w:val="0"/>
      <w:marTop w:val="0"/>
      <w:marBottom w:val="0"/>
      <w:divBdr>
        <w:top w:val="none" w:sz="0" w:space="0" w:color="auto"/>
        <w:left w:val="none" w:sz="0" w:space="0" w:color="auto"/>
        <w:bottom w:val="none" w:sz="0" w:space="0" w:color="auto"/>
        <w:right w:val="none" w:sz="0" w:space="0" w:color="auto"/>
      </w:divBdr>
      <w:divsChild>
        <w:div w:id="928319470">
          <w:marLeft w:val="0"/>
          <w:marRight w:val="0"/>
          <w:marTop w:val="0"/>
          <w:marBottom w:val="0"/>
          <w:divBdr>
            <w:top w:val="none" w:sz="0" w:space="0" w:color="auto"/>
            <w:left w:val="none" w:sz="0" w:space="0" w:color="auto"/>
            <w:bottom w:val="none" w:sz="0" w:space="0" w:color="auto"/>
            <w:right w:val="none" w:sz="0" w:space="0" w:color="auto"/>
          </w:divBdr>
        </w:div>
        <w:div w:id="856652237">
          <w:marLeft w:val="0"/>
          <w:marRight w:val="0"/>
          <w:marTop w:val="0"/>
          <w:marBottom w:val="0"/>
          <w:divBdr>
            <w:top w:val="none" w:sz="0" w:space="0" w:color="auto"/>
            <w:left w:val="none" w:sz="0" w:space="0" w:color="auto"/>
            <w:bottom w:val="none" w:sz="0" w:space="0" w:color="auto"/>
            <w:right w:val="none" w:sz="0" w:space="0" w:color="auto"/>
          </w:divBdr>
        </w:div>
        <w:div w:id="1312783449">
          <w:marLeft w:val="0"/>
          <w:marRight w:val="0"/>
          <w:marTop w:val="0"/>
          <w:marBottom w:val="0"/>
          <w:divBdr>
            <w:top w:val="none" w:sz="0" w:space="0" w:color="auto"/>
            <w:left w:val="none" w:sz="0" w:space="0" w:color="auto"/>
            <w:bottom w:val="none" w:sz="0" w:space="0" w:color="auto"/>
            <w:right w:val="none" w:sz="0" w:space="0" w:color="auto"/>
          </w:divBdr>
        </w:div>
        <w:div w:id="95442667">
          <w:marLeft w:val="0"/>
          <w:marRight w:val="0"/>
          <w:marTop w:val="0"/>
          <w:marBottom w:val="0"/>
          <w:divBdr>
            <w:top w:val="none" w:sz="0" w:space="0" w:color="auto"/>
            <w:left w:val="none" w:sz="0" w:space="0" w:color="auto"/>
            <w:bottom w:val="none" w:sz="0" w:space="0" w:color="auto"/>
            <w:right w:val="none" w:sz="0" w:space="0" w:color="auto"/>
          </w:divBdr>
        </w:div>
      </w:divsChild>
    </w:div>
    <w:div w:id="310257695">
      <w:bodyDiv w:val="1"/>
      <w:marLeft w:val="0"/>
      <w:marRight w:val="0"/>
      <w:marTop w:val="0"/>
      <w:marBottom w:val="0"/>
      <w:divBdr>
        <w:top w:val="none" w:sz="0" w:space="0" w:color="auto"/>
        <w:left w:val="none" w:sz="0" w:space="0" w:color="auto"/>
        <w:bottom w:val="none" w:sz="0" w:space="0" w:color="auto"/>
        <w:right w:val="none" w:sz="0" w:space="0" w:color="auto"/>
      </w:divBdr>
    </w:div>
    <w:div w:id="880508494">
      <w:bodyDiv w:val="1"/>
      <w:marLeft w:val="0"/>
      <w:marRight w:val="0"/>
      <w:marTop w:val="0"/>
      <w:marBottom w:val="0"/>
      <w:divBdr>
        <w:top w:val="none" w:sz="0" w:space="0" w:color="auto"/>
        <w:left w:val="none" w:sz="0" w:space="0" w:color="auto"/>
        <w:bottom w:val="none" w:sz="0" w:space="0" w:color="auto"/>
        <w:right w:val="none" w:sz="0" w:space="0" w:color="auto"/>
      </w:divBdr>
    </w:div>
    <w:div w:id="102413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 TargetMode="External"/><Relationship Id="rId5" Type="http://schemas.openxmlformats.org/officeDocument/2006/relationships/settings" Target="settings.xml"/><Relationship Id="rId15" Type="http://schemas.openxmlformats.org/officeDocument/2006/relationships/hyperlink" Target="mailto:info@solactive.com" TargetMode="Externa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22DD2"/>
    <w:rsid w:val="0013714F"/>
    <w:rsid w:val="001964B4"/>
    <w:rsid w:val="001A3C98"/>
    <w:rsid w:val="002C59F1"/>
    <w:rsid w:val="00443526"/>
    <w:rsid w:val="00523072"/>
    <w:rsid w:val="005325BE"/>
    <w:rsid w:val="005F1558"/>
    <w:rsid w:val="00872728"/>
    <w:rsid w:val="00911CFE"/>
    <w:rsid w:val="009A3E4C"/>
    <w:rsid w:val="009E61CE"/>
    <w:rsid w:val="00A64514"/>
    <w:rsid w:val="00A943D4"/>
    <w:rsid w:val="00AA199C"/>
    <w:rsid w:val="00AD1527"/>
    <w:rsid w:val="00C061BF"/>
    <w:rsid w:val="00C601B5"/>
    <w:rsid w:val="00CC46C6"/>
    <w:rsid w:val="00D06B66"/>
    <w:rsid w:val="00D63F41"/>
    <w:rsid w:val="00D860C4"/>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3928</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Thematic Indices Indian Securities Exclusion</vt:lpstr>
      <vt:lpstr>Index Calculation Guideline</vt:lpstr>
    </vt:vector>
  </TitlesOfParts>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Thematic Indices Indian/Chinese Securities Exclusion</dc:title>
  <dc:subject>Calculation Documents &amp; Methodologies</dc:subject>
  <dc:creator>Solactive AG</dc:creator>
  <cp:keywords/>
  <dc:description/>
  <cp:lastModifiedBy>Alexei, Cristina</cp:lastModifiedBy>
  <cp:revision>8</cp:revision>
  <cp:lastPrinted>2024-07-15T14:17:00Z</cp:lastPrinted>
  <dcterms:created xsi:type="dcterms:W3CDTF">2024-07-05T15:11:00Z</dcterms:created>
  <dcterms:modified xsi:type="dcterms:W3CDTF">2024-07-18T14:30:00Z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