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2C95E7A7" w:rsidR="0092193A" w:rsidRPr="0097651D" w:rsidRDefault="00113086" w:rsidP="0092193A">
              <w:pPr>
                <w:pStyle w:val="Title"/>
                <w:rPr>
                  <w:lang w:val="en-US"/>
                </w:rPr>
              </w:pPr>
              <w:r w:rsidRPr="00D76406">
                <w:rPr>
                  <w:color w:val="FFFFFF" w:themeColor="background1"/>
                  <w:lang w:val="en-US"/>
                </w:rPr>
                <w:t xml:space="preserve">Market Consultation </w:t>
              </w:r>
              <w:r w:rsidR="00532181">
                <w:rPr>
                  <w:color w:val="FFFFFF" w:themeColor="background1"/>
                  <w:lang w:val="en-US"/>
                </w:rPr>
                <w:t>ISS ESG S</w:t>
              </w:r>
              <w:r w:rsidR="00F641EC">
                <w:rPr>
                  <w:color w:val="FFFFFF" w:themeColor="background1"/>
                  <w:lang w:val="en-US"/>
                </w:rPr>
                <w:t>c</w:t>
              </w:r>
              <w:r w:rsidR="00532181">
                <w:rPr>
                  <w:color w:val="FFFFFF" w:themeColor="background1"/>
                  <w:lang w:val="en-US"/>
                </w:rPr>
                <w:t>reened Paris A</w:t>
              </w:r>
              <w:r w:rsidR="00F641EC">
                <w:rPr>
                  <w:color w:val="FFFFFF" w:themeColor="background1"/>
                  <w:lang w:val="en-US"/>
                </w:rPr>
                <w:t>ligned</w:t>
              </w:r>
              <w:r w:rsidR="00532181">
                <w:rPr>
                  <w:color w:val="FFFFFF" w:themeColor="background1"/>
                  <w:lang w:val="en-US"/>
                </w:rPr>
                <w:t xml:space="preserve"> N</w:t>
              </w:r>
              <w:r w:rsidR="00F641EC">
                <w:rPr>
                  <w:color w:val="FFFFFF" w:themeColor="background1"/>
                  <w:lang w:val="en-US"/>
                </w:rPr>
                <w:t>o</w:t>
              </w:r>
              <w:r w:rsidR="00532181">
                <w:rPr>
                  <w:color w:val="FFFFFF" w:themeColor="background1"/>
                  <w:lang w:val="en-US"/>
                </w:rPr>
                <w:t xml:space="preserve">rdic and </w:t>
              </w:r>
              <w:r w:rsidR="00F641EC">
                <w:rPr>
                  <w:color w:val="FFFFFF" w:themeColor="background1"/>
                  <w:lang w:val="en-US"/>
                </w:rPr>
                <w:t>Norway Family</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4279CBB1" w:rsidR="00466905" w:rsidRPr="00D902A1" w:rsidRDefault="005B3652"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dateFormat w:val="dd MMMM yyyy"/>
                                      <w:lid w:val="en-GB"/>
                                      <w:storeMappedDataAs w:val="dateTime"/>
                                      <w:calendar w:val="gregorian"/>
                                    </w:date>
                                  </w:sdtPr>
                                  <w:sdtEndPr/>
                                  <w:sdtContent>
                                    <w:r w:rsidR="00F641EC">
                                      <w:rPr>
                                        <w:color w:val="FFFFFF" w:themeColor="background1"/>
                                        <w:sz w:val="26"/>
                                        <w:szCs w:val="26"/>
                                        <w:lang w:val="en-GB"/>
                                      </w:rPr>
                                      <w:t>2</w:t>
                                    </w:r>
                                    <w:r>
                                      <w:rPr>
                                        <w:color w:val="FFFFFF" w:themeColor="background1"/>
                                        <w:sz w:val="26"/>
                                        <w:szCs w:val="26"/>
                                        <w:lang w:val="en-GB"/>
                                      </w:rPr>
                                      <w:t>8</w:t>
                                    </w:r>
                                    <w:r w:rsidR="00F641EC">
                                      <w:rPr>
                                        <w:color w:val="FFFFFF" w:themeColor="background1"/>
                                        <w:sz w:val="26"/>
                                        <w:szCs w:val="26"/>
                                        <w:lang w:val="en-GB"/>
                                      </w:rPr>
                                      <w:t xml:space="preserve"> January 2024</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4279CBB1" w:rsidR="00466905" w:rsidRPr="00D902A1" w:rsidRDefault="005B3652"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dateFormat w:val="dd MMMM yyyy"/>
                                <w:lid w:val="en-GB"/>
                                <w:storeMappedDataAs w:val="dateTime"/>
                                <w:calendar w:val="gregorian"/>
                              </w:date>
                            </w:sdtPr>
                            <w:sdtEndPr/>
                            <w:sdtContent>
                              <w:r w:rsidR="00F641EC">
                                <w:rPr>
                                  <w:color w:val="FFFFFF" w:themeColor="background1"/>
                                  <w:sz w:val="26"/>
                                  <w:szCs w:val="26"/>
                                  <w:lang w:val="en-GB"/>
                                </w:rPr>
                                <w:t>2</w:t>
                              </w:r>
                              <w:r>
                                <w:rPr>
                                  <w:color w:val="FFFFFF" w:themeColor="background1"/>
                                  <w:sz w:val="26"/>
                                  <w:szCs w:val="26"/>
                                  <w:lang w:val="en-GB"/>
                                </w:rPr>
                                <w:t>8</w:t>
                              </w:r>
                              <w:r w:rsidR="00F641EC">
                                <w:rPr>
                                  <w:color w:val="FFFFFF" w:themeColor="background1"/>
                                  <w:sz w:val="26"/>
                                  <w:szCs w:val="26"/>
                                  <w:lang w:val="en-GB"/>
                                </w:rPr>
                                <w:t xml:space="preserve"> January 2024</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244F2022"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following </w:t>
      </w:r>
      <w:r w:rsidR="00A97E61" w:rsidRPr="00F641EC">
        <w:rPr>
          <w:lang w:val="en-US"/>
        </w:rPr>
        <w:t>Ind</w:t>
      </w:r>
      <w:r w:rsidR="00E05994" w:rsidRPr="00F641EC">
        <w:rPr>
          <w:lang w:val="en-US"/>
        </w:rPr>
        <w:t>ices</w:t>
      </w:r>
      <w:r w:rsidR="00E05994">
        <w:rPr>
          <w:lang w:val="en-US"/>
        </w:rPr>
        <w:t xml:space="preserve"> (the </w:t>
      </w:r>
      <w:r w:rsidR="00A97E61" w:rsidRPr="00F641EC">
        <w:rPr>
          <w:lang w:val="en-US"/>
        </w:rPr>
        <w:t>Ind</w:t>
      </w:r>
      <w:r w:rsidR="00E05994" w:rsidRPr="00F641EC">
        <w:rPr>
          <w:lang w:val="en-US"/>
        </w:rPr>
        <w:t>ices</w:t>
      </w:r>
      <w:r w:rsidR="00E05994">
        <w:rPr>
          <w:lang w:val="en-US"/>
        </w:rPr>
        <w:t>):</w:t>
      </w:r>
    </w:p>
    <w:tbl>
      <w:tblPr>
        <w:tblW w:w="9771" w:type="dxa"/>
        <w:tblCellMar>
          <w:left w:w="0" w:type="dxa"/>
          <w:right w:w="0" w:type="dxa"/>
        </w:tblCellMar>
        <w:tblLook w:val="04A0" w:firstRow="1" w:lastRow="0" w:firstColumn="1" w:lastColumn="0" w:noHBand="0" w:noVBand="1"/>
      </w:tblPr>
      <w:tblGrid>
        <w:gridCol w:w="6227"/>
        <w:gridCol w:w="1560"/>
        <w:gridCol w:w="1984"/>
      </w:tblGrid>
      <w:tr w:rsidR="00E05994" w14:paraId="1B57FCB7" w14:textId="77777777" w:rsidTr="00FB3EA2">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984"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FB3EA2" w14:paraId="1BAEE482" w14:textId="77777777" w:rsidTr="00FB3EA2">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5F9329D4" w14:textId="6EC36143" w:rsidR="00FB3EA2" w:rsidRPr="003A1DD5" w:rsidRDefault="00FB3EA2" w:rsidP="00466905">
            <w:pPr>
              <w:spacing w:line="256" w:lineRule="auto"/>
              <w:rPr>
                <w:rFonts w:eastAsia="Calibri"/>
                <w:color w:val="000000"/>
                <w:sz w:val="22"/>
                <w:szCs w:val="22"/>
                <w:lang w:val="en-US" w:eastAsia="en-US"/>
              </w:rPr>
            </w:pPr>
            <w:r w:rsidRPr="008B1DE8">
              <w:rPr>
                <w:color w:val="000000"/>
                <w:sz w:val="27"/>
                <w:szCs w:val="27"/>
                <w:lang w:val="en-US"/>
              </w:rPr>
              <w:t>Solactive ISS ESG Screened Paris Aligned Nordic Index PR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2BB89743" w14:textId="0F99D9BC" w:rsidR="00FB3EA2" w:rsidRDefault="00FB3EA2" w:rsidP="00466905">
            <w:pPr>
              <w:spacing w:line="256" w:lineRule="auto"/>
              <w:rPr>
                <w:rFonts w:eastAsia="Calibri"/>
                <w:color w:val="000000"/>
                <w:lang w:val="en-GB" w:eastAsia="en-US"/>
              </w:rPr>
            </w:pPr>
            <w:r>
              <w:rPr>
                <w:color w:val="000000"/>
                <w:sz w:val="27"/>
                <w:szCs w:val="27"/>
              </w:rPr>
              <w:t>.SSPABNOP</w:t>
            </w:r>
          </w:p>
        </w:tc>
        <w:tc>
          <w:tcPr>
            <w:tcW w:w="1984"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38FB8BC" w14:textId="77B1F047" w:rsidR="00FB3EA2" w:rsidRDefault="00FB3EA2" w:rsidP="00466905">
            <w:pPr>
              <w:spacing w:line="256" w:lineRule="auto"/>
              <w:rPr>
                <w:rFonts w:eastAsia="Calibri"/>
                <w:color w:val="000000"/>
                <w:lang w:val="en-GB" w:eastAsia="en-US"/>
              </w:rPr>
            </w:pPr>
            <w:r>
              <w:rPr>
                <w:color w:val="000000"/>
                <w:sz w:val="27"/>
                <w:szCs w:val="27"/>
              </w:rPr>
              <w:t>DE000SL0DXW4</w:t>
            </w:r>
          </w:p>
        </w:tc>
      </w:tr>
      <w:tr w:rsidR="00FB3EA2" w14:paraId="2E899DBE" w14:textId="77777777" w:rsidTr="00FB3EA2">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66BF40A2" w14:textId="75A3AAE2" w:rsidR="00FB3EA2" w:rsidRPr="003A1DD5" w:rsidRDefault="00FB3EA2" w:rsidP="00466905">
            <w:pPr>
              <w:spacing w:line="256" w:lineRule="auto"/>
              <w:rPr>
                <w:rFonts w:eastAsia="Calibri"/>
                <w:color w:val="000000"/>
                <w:sz w:val="22"/>
                <w:szCs w:val="22"/>
                <w:lang w:val="en-US" w:eastAsia="en-US"/>
              </w:rPr>
            </w:pPr>
            <w:r w:rsidRPr="008B1DE8">
              <w:rPr>
                <w:color w:val="000000"/>
                <w:sz w:val="27"/>
                <w:szCs w:val="27"/>
                <w:lang w:val="en-US"/>
              </w:rPr>
              <w:t>Solactive ISS ESG Screened Paris Aligned Nordic Index NTR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521F8674" w14:textId="1591B1AC" w:rsidR="00FB3EA2" w:rsidRDefault="00FB3EA2" w:rsidP="00466905">
            <w:pPr>
              <w:spacing w:line="256" w:lineRule="auto"/>
              <w:rPr>
                <w:rFonts w:eastAsia="Calibri"/>
                <w:color w:val="000000"/>
                <w:lang w:val="en-GB" w:eastAsia="en-US"/>
              </w:rPr>
            </w:pPr>
            <w:r>
              <w:rPr>
                <w:color w:val="000000"/>
                <w:sz w:val="27"/>
                <w:szCs w:val="27"/>
              </w:rPr>
              <w:t>.SSPABNON</w:t>
            </w:r>
          </w:p>
        </w:tc>
        <w:tc>
          <w:tcPr>
            <w:tcW w:w="1984"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1E75F6CB" w14:textId="0373242E" w:rsidR="00FB3EA2" w:rsidRDefault="00FB3EA2" w:rsidP="00466905">
            <w:pPr>
              <w:spacing w:line="256" w:lineRule="auto"/>
              <w:rPr>
                <w:rFonts w:eastAsia="Calibri"/>
                <w:color w:val="000000"/>
                <w:lang w:val="en-GB" w:eastAsia="en-US"/>
              </w:rPr>
            </w:pPr>
            <w:r>
              <w:rPr>
                <w:color w:val="000000"/>
                <w:sz w:val="27"/>
                <w:szCs w:val="27"/>
              </w:rPr>
              <w:t>DE000SL0DXX2</w:t>
            </w:r>
          </w:p>
        </w:tc>
      </w:tr>
      <w:tr w:rsidR="00FB3EA2" w14:paraId="1D900A14" w14:textId="77777777" w:rsidTr="00FB3EA2">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4845773F" w14:textId="367BDBD6" w:rsidR="00FB3EA2" w:rsidRPr="003A1DD5" w:rsidRDefault="00FB3EA2" w:rsidP="00466905">
            <w:pPr>
              <w:spacing w:line="256" w:lineRule="auto"/>
              <w:rPr>
                <w:rFonts w:eastAsia="Calibri"/>
                <w:color w:val="000000"/>
                <w:sz w:val="22"/>
                <w:szCs w:val="22"/>
                <w:lang w:val="en-US" w:eastAsia="en-US"/>
              </w:rPr>
            </w:pPr>
            <w:r w:rsidRPr="008B1DE8">
              <w:rPr>
                <w:color w:val="000000"/>
                <w:sz w:val="27"/>
                <w:szCs w:val="27"/>
                <w:lang w:val="en-US"/>
              </w:rPr>
              <w:t>Solactive ISS ESG Screened Paris Aligned Nordic Index 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2BFC9610" w14:textId="76A58905" w:rsidR="00FB3EA2" w:rsidRDefault="00FB3EA2" w:rsidP="00466905">
            <w:pPr>
              <w:spacing w:line="256" w:lineRule="auto"/>
              <w:rPr>
                <w:rFonts w:eastAsia="Calibri"/>
                <w:color w:val="000000"/>
                <w:lang w:val="en-GB" w:eastAsia="en-US"/>
              </w:rPr>
            </w:pPr>
            <w:r>
              <w:rPr>
                <w:color w:val="000000"/>
                <w:sz w:val="27"/>
                <w:szCs w:val="27"/>
              </w:rPr>
              <w:t>.SSPABNOT</w:t>
            </w:r>
          </w:p>
        </w:tc>
        <w:tc>
          <w:tcPr>
            <w:tcW w:w="1984"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1415A60D" w14:textId="004F8B5A" w:rsidR="00FB3EA2" w:rsidRDefault="00FB3EA2" w:rsidP="00466905">
            <w:pPr>
              <w:spacing w:line="256" w:lineRule="auto"/>
              <w:rPr>
                <w:rFonts w:eastAsia="Calibri"/>
                <w:color w:val="000000"/>
                <w:lang w:val="en-GB" w:eastAsia="en-US"/>
              </w:rPr>
            </w:pPr>
            <w:r>
              <w:rPr>
                <w:color w:val="000000"/>
                <w:sz w:val="27"/>
                <w:szCs w:val="27"/>
              </w:rPr>
              <w:t>DE000SL0DXY0</w:t>
            </w:r>
          </w:p>
        </w:tc>
      </w:tr>
      <w:tr w:rsidR="00FB3EA2" w14:paraId="157C3037" w14:textId="77777777" w:rsidTr="00FB3EA2">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2570D915" w14:textId="64864141" w:rsidR="00FB3EA2" w:rsidRPr="003A1DD5" w:rsidRDefault="00FB3EA2" w:rsidP="00466905">
            <w:pPr>
              <w:spacing w:line="256" w:lineRule="auto"/>
              <w:rPr>
                <w:rFonts w:eastAsia="Calibri"/>
                <w:color w:val="000000"/>
                <w:sz w:val="22"/>
                <w:szCs w:val="22"/>
                <w:lang w:val="en-US" w:eastAsia="en-US"/>
              </w:rPr>
            </w:pPr>
            <w:r w:rsidRPr="008B1DE8">
              <w:rPr>
                <w:color w:val="000000"/>
                <w:sz w:val="27"/>
                <w:szCs w:val="27"/>
                <w:lang w:val="en-US"/>
              </w:rPr>
              <w:t>Solactive ISS ESG Screened Paris Aligned Norway Index PR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7544CCE6" w14:textId="4FA465C4" w:rsidR="00FB3EA2" w:rsidRDefault="00FB3EA2" w:rsidP="00466905">
            <w:pPr>
              <w:spacing w:line="256" w:lineRule="auto"/>
              <w:rPr>
                <w:rFonts w:eastAsia="Calibri"/>
                <w:color w:val="000000"/>
                <w:lang w:val="en-GB" w:eastAsia="en-US"/>
              </w:rPr>
            </w:pPr>
            <w:r>
              <w:rPr>
                <w:color w:val="000000"/>
                <w:sz w:val="27"/>
                <w:szCs w:val="27"/>
              </w:rPr>
              <w:t>.SSPABNWP</w:t>
            </w:r>
          </w:p>
        </w:tc>
        <w:tc>
          <w:tcPr>
            <w:tcW w:w="1984"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B757E53" w14:textId="153B7FA3" w:rsidR="00FB3EA2" w:rsidRDefault="00FB3EA2" w:rsidP="00466905">
            <w:pPr>
              <w:spacing w:line="256" w:lineRule="auto"/>
              <w:rPr>
                <w:rFonts w:eastAsia="Calibri"/>
                <w:color w:val="000000"/>
                <w:lang w:val="en-GB" w:eastAsia="en-US"/>
              </w:rPr>
            </w:pPr>
            <w:r>
              <w:rPr>
                <w:color w:val="000000"/>
                <w:sz w:val="27"/>
                <w:szCs w:val="27"/>
              </w:rPr>
              <w:t>DE000SL0DXZ7</w:t>
            </w:r>
          </w:p>
        </w:tc>
      </w:tr>
      <w:tr w:rsidR="00FB3EA2" w14:paraId="25C26489" w14:textId="77777777" w:rsidTr="00FB3EA2">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0942A004" w14:textId="0147A836" w:rsidR="00FB3EA2" w:rsidRPr="003A1DD5" w:rsidRDefault="00FB3EA2" w:rsidP="00466905">
            <w:pPr>
              <w:spacing w:line="256" w:lineRule="auto"/>
              <w:rPr>
                <w:rFonts w:eastAsia="Calibri"/>
                <w:color w:val="000000"/>
                <w:sz w:val="22"/>
                <w:szCs w:val="22"/>
                <w:lang w:val="en-US" w:eastAsia="en-US"/>
              </w:rPr>
            </w:pPr>
            <w:r w:rsidRPr="008B1DE8">
              <w:rPr>
                <w:color w:val="000000"/>
                <w:sz w:val="27"/>
                <w:szCs w:val="27"/>
                <w:lang w:val="en-US"/>
              </w:rPr>
              <w:t>Solactive ISS ESG Screened Paris Aligned Norway Index NTR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5C016429" w14:textId="46A44192" w:rsidR="00FB3EA2" w:rsidRDefault="00FB3EA2" w:rsidP="00466905">
            <w:pPr>
              <w:spacing w:line="256" w:lineRule="auto"/>
              <w:rPr>
                <w:rFonts w:eastAsia="Calibri"/>
                <w:color w:val="000000"/>
                <w:lang w:val="en-GB" w:eastAsia="en-US"/>
              </w:rPr>
            </w:pPr>
            <w:r>
              <w:rPr>
                <w:color w:val="000000"/>
                <w:sz w:val="27"/>
                <w:szCs w:val="27"/>
              </w:rPr>
              <w:t>.SSPABNWN</w:t>
            </w:r>
          </w:p>
        </w:tc>
        <w:tc>
          <w:tcPr>
            <w:tcW w:w="1984"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3C6C6744" w14:textId="1C03B450" w:rsidR="00FB3EA2" w:rsidRDefault="00FB3EA2" w:rsidP="00466905">
            <w:pPr>
              <w:spacing w:line="256" w:lineRule="auto"/>
              <w:rPr>
                <w:rFonts w:eastAsia="Calibri"/>
                <w:color w:val="000000"/>
                <w:lang w:val="en-GB" w:eastAsia="en-US"/>
              </w:rPr>
            </w:pPr>
            <w:r>
              <w:rPr>
                <w:color w:val="000000"/>
                <w:sz w:val="27"/>
                <w:szCs w:val="27"/>
              </w:rPr>
              <w:t>DE000SL0DX02</w:t>
            </w:r>
          </w:p>
        </w:tc>
      </w:tr>
      <w:tr w:rsidR="00E05994" w14:paraId="285C0C70" w14:textId="77777777" w:rsidTr="00FB3EA2">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1986C86E" w14:textId="2B8B2CC5" w:rsidR="00E05994" w:rsidRPr="003A1DD5" w:rsidRDefault="00FB3EA2" w:rsidP="00466905">
            <w:pPr>
              <w:spacing w:line="256" w:lineRule="auto"/>
              <w:rPr>
                <w:rFonts w:eastAsia="Calibri"/>
                <w:color w:val="000000"/>
                <w:sz w:val="22"/>
                <w:szCs w:val="22"/>
                <w:lang w:val="en-US" w:eastAsia="en-US"/>
              </w:rPr>
            </w:pPr>
            <w:r w:rsidRPr="008B1DE8">
              <w:rPr>
                <w:color w:val="000000"/>
                <w:sz w:val="27"/>
                <w:szCs w:val="27"/>
                <w:lang w:val="en-US"/>
              </w:rPr>
              <w:t>Solactive ISS ESG Screened Paris Aligned Norway Index 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2C3F688" w14:textId="7DF9172C" w:rsidR="00E05994" w:rsidRDefault="00FB3EA2" w:rsidP="00466905">
            <w:pPr>
              <w:spacing w:line="256" w:lineRule="auto"/>
              <w:rPr>
                <w:rFonts w:eastAsia="Calibri"/>
                <w:color w:val="000000"/>
                <w:lang w:val="en-GB" w:eastAsia="en-US"/>
              </w:rPr>
            </w:pPr>
            <w:r>
              <w:rPr>
                <w:color w:val="000000"/>
                <w:sz w:val="27"/>
                <w:szCs w:val="27"/>
              </w:rPr>
              <w:t>.SSPABNWT</w:t>
            </w:r>
          </w:p>
        </w:tc>
        <w:tc>
          <w:tcPr>
            <w:tcW w:w="1984"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12D59FB1" w14:textId="441A163E" w:rsidR="00E05994" w:rsidRDefault="00FB3EA2" w:rsidP="00466905">
            <w:pPr>
              <w:spacing w:line="256" w:lineRule="auto"/>
              <w:rPr>
                <w:rFonts w:eastAsia="Calibri"/>
                <w:color w:val="000000"/>
                <w:lang w:val="en-GB" w:eastAsia="en-US"/>
              </w:rPr>
            </w:pPr>
            <w:r>
              <w:rPr>
                <w:color w:val="000000"/>
                <w:sz w:val="27"/>
                <w:szCs w:val="27"/>
              </w:rPr>
              <w:t>DE000SL0DX10</w:t>
            </w:r>
          </w:p>
        </w:tc>
      </w:tr>
    </w:tbl>
    <w:p w14:paraId="590E3787" w14:textId="77777777" w:rsidR="00E05994" w:rsidRDefault="00E05994" w:rsidP="00E05994">
      <w:pPr>
        <w:spacing w:before="0" w:after="160" w:line="259" w:lineRule="auto"/>
        <w:rPr>
          <w:lang w:val="en-GB"/>
        </w:rPr>
      </w:pPr>
    </w:p>
    <w:p w14:paraId="012DE387" w14:textId="479E8820" w:rsidR="00783C68" w:rsidRPr="0026131F" w:rsidRDefault="00E05994" w:rsidP="00995D4A">
      <w:pPr>
        <w:spacing w:before="0" w:after="160" w:line="259" w:lineRule="auto"/>
        <w:jc w:val="left"/>
        <w:rPr>
          <w:sz w:val="28"/>
          <w:szCs w:val="28"/>
          <w:lang w:val="en-GB"/>
        </w:rPr>
      </w:pPr>
      <w:r>
        <w:rPr>
          <w:lang w:val="en-GB"/>
        </w:rPr>
        <w:t xml:space="preserve"> </w:t>
      </w:r>
      <w:r w:rsidR="00783C68" w:rsidRPr="0026131F">
        <w:rPr>
          <w:b/>
          <w:bCs/>
          <w:sz w:val="28"/>
          <w:szCs w:val="28"/>
          <w:u w:val="single"/>
          <w:lang w:val="en-GB"/>
        </w:rPr>
        <w:t xml:space="preserve">Rationale for </w:t>
      </w:r>
      <w:r w:rsidR="0073537F">
        <w:rPr>
          <w:b/>
          <w:bCs/>
          <w:sz w:val="28"/>
          <w:szCs w:val="28"/>
          <w:u w:val="single"/>
        </w:rPr>
        <w:t xml:space="preserve">the </w:t>
      </w:r>
      <w:r w:rsidR="004D6535" w:rsidRPr="0026131F">
        <w:rPr>
          <w:b/>
          <w:bCs/>
          <w:sz w:val="28"/>
          <w:szCs w:val="28"/>
          <w:u w:val="single"/>
          <w:lang w:val="en-GB"/>
        </w:rPr>
        <w:t>Market Consultation</w:t>
      </w:r>
    </w:p>
    <w:p w14:paraId="47E0ACD1" w14:textId="366F9F72" w:rsidR="003C1632" w:rsidRPr="003C1632" w:rsidRDefault="003C1632" w:rsidP="00F568D6">
      <w:pPr>
        <w:spacing w:before="0" w:after="160" w:line="259" w:lineRule="auto"/>
        <w:jc w:val="left"/>
        <w:rPr>
          <w:lang w:val="en-US"/>
        </w:rPr>
      </w:pPr>
      <w:r w:rsidRPr="003C1632">
        <w:rPr>
          <w:rStyle w:val="ui-provider"/>
          <w:rFonts w:eastAsiaTheme="majorEastAsia"/>
          <w:lang w:val="en-US"/>
        </w:rPr>
        <w:t>In order to follow standard market practice for diversification and mitigate the risk associated with overexposur</w:t>
      </w:r>
      <w:r>
        <w:rPr>
          <w:rStyle w:val="ui-provider"/>
          <w:rFonts w:eastAsiaTheme="majorEastAsia"/>
          <w:lang w:val="en-US"/>
        </w:rPr>
        <w:t>e</w:t>
      </w:r>
      <w:r w:rsidR="008B1DE8" w:rsidRPr="008B1DE8">
        <w:rPr>
          <w:lang w:val="en-US"/>
        </w:rPr>
        <w:t xml:space="preserve">, Solactive plans to </w:t>
      </w:r>
      <w:r w:rsidR="008B1DE8">
        <w:rPr>
          <w:lang w:val="en-US"/>
        </w:rPr>
        <w:t xml:space="preserve">add a single weight capping of 20% to the constituents of the </w:t>
      </w:r>
      <w:r>
        <w:rPr>
          <w:lang w:val="en-US"/>
        </w:rPr>
        <w:t>above mentioned</w:t>
      </w:r>
      <w:r w:rsidR="008B1DE8">
        <w:rPr>
          <w:lang w:val="en-US"/>
        </w:rPr>
        <w:t xml:space="preserve"> indices. </w:t>
      </w:r>
      <w:r w:rsidR="008B1DE8" w:rsidRPr="008B1DE8">
        <w:rPr>
          <w:lang w:val="en-US"/>
        </w:rPr>
        <w:t xml:space="preserve">The </w:t>
      </w:r>
      <w:r w:rsidR="008B1DE8">
        <w:rPr>
          <w:lang w:val="en-US"/>
        </w:rPr>
        <w:t xml:space="preserve">capping </w:t>
      </w:r>
      <w:r>
        <w:rPr>
          <w:rStyle w:val="ui-provider"/>
          <w:rFonts w:eastAsiaTheme="majorEastAsia"/>
          <w:lang w:val="en-US"/>
        </w:rPr>
        <w:t>will</w:t>
      </w:r>
      <w:r w:rsidRPr="003C1632">
        <w:rPr>
          <w:rStyle w:val="ui-provider"/>
          <w:rFonts w:eastAsiaTheme="majorEastAsia"/>
          <w:lang w:val="en-US"/>
        </w:rPr>
        <w:t xml:space="preserve"> align</w:t>
      </w:r>
      <w:r>
        <w:rPr>
          <w:rStyle w:val="ui-provider"/>
          <w:rFonts w:eastAsiaTheme="majorEastAsia"/>
          <w:lang w:val="en-US"/>
        </w:rPr>
        <w:t xml:space="preserve"> the indices</w:t>
      </w:r>
      <w:r w:rsidRPr="003C1632">
        <w:rPr>
          <w:rStyle w:val="ui-provider"/>
          <w:rFonts w:eastAsiaTheme="majorEastAsia"/>
          <w:lang w:val="en-US"/>
        </w:rPr>
        <w:t xml:space="preserve"> with the principles of risk investment management and reduces the potential for excessive influence from individual stocks</w:t>
      </w:r>
      <w:r>
        <w:rPr>
          <w:rStyle w:val="ui-provider"/>
          <w:rFonts w:eastAsiaTheme="majorEastAsia"/>
          <w:lang w:val="en-US"/>
        </w:rPr>
        <w:t>.</w:t>
      </w:r>
    </w:p>
    <w:p w14:paraId="2A079CAD" w14:textId="46925E36"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Change</w:t>
      </w:r>
      <w:r w:rsidR="00441E29" w:rsidRPr="00AD12AC">
        <w:rPr>
          <w:b/>
          <w:bCs/>
          <w:sz w:val="28"/>
          <w:szCs w:val="28"/>
          <w:u w:val="single"/>
          <w:lang w:val="en-US"/>
        </w:rPr>
        <w:t xml:space="preserve"> </w:t>
      </w:r>
      <w:r w:rsidR="00F568D6" w:rsidRPr="0026131F">
        <w:rPr>
          <w:b/>
          <w:bCs/>
          <w:sz w:val="28"/>
          <w:szCs w:val="28"/>
          <w:u w:val="single"/>
          <w:lang w:val="en-GB"/>
        </w:rPr>
        <w:t>to the Index Guideline</w:t>
      </w:r>
    </w:p>
    <w:p w14:paraId="7D66871B" w14:textId="5DB4AD5D" w:rsidR="004A428F" w:rsidRDefault="004A428F" w:rsidP="0026131F">
      <w:pPr>
        <w:spacing w:before="0" w:after="160" w:line="259" w:lineRule="auto"/>
        <w:rPr>
          <w:lang w:val="en-GB"/>
        </w:rPr>
      </w:pPr>
      <w:r>
        <w:rPr>
          <w:lang w:val="en-GB"/>
        </w:rPr>
        <w:t xml:space="preserve">The following Methodology change </w:t>
      </w:r>
      <w:r w:rsidR="00A64163" w:rsidRPr="00AD12AC">
        <w:rPr>
          <w:lang w:val="en-US"/>
        </w:rPr>
        <w:t>is</w:t>
      </w:r>
      <w:r>
        <w:rPr>
          <w:lang w:val="en-GB"/>
        </w:rPr>
        <w:t xml:space="preserve"> proposed in the following point</w:t>
      </w:r>
      <w:r w:rsidR="00A64163" w:rsidRPr="0026131F" w:rsidDel="00C77B4F">
        <w:rPr>
          <w:lang w:val="en-GB"/>
        </w:rPr>
        <w:t xml:space="preserve"> </w:t>
      </w:r>
      <w:r w:rsidR="00C32515">
        <w:rPr>
          <w:lang w:val="en-GB"/>
        </w:rPr>
        <w:t>of the Index Guideline</w:t>
      </w:r>
      <w:r w:rsidR="00441E29">
        <w:rPr>
          <w:lang w:val="en-GB"/>
        </w:rPr>
        <w:t xml:space="preserve"> </w:t>
      </w:r>
      <w:r>
        <w:rPr>
          <w:lang w:val="en-GB"/>
        </w:rPr>
        <w:t>(ordered in accordance with the numbering of the affected sections)]:</w:t>
      </w:r>
    </w:p>
    <w:p w14:paraId="52146FC1" w14:textId="4A466322" w:rsidR="00441E29" w:rsidRPr="008B1DE8" w:rsidRDefault="00902BDC" w:rsidP="00C04273">
      <w:pPr>
        <w:spacing w:before="0" w:after="160" w:line="259" w:lineRule="auto"/>
        <w:rPr>
          <w:lang w:val="en-GB"/>
        </w:rPr>
      </w:pPr>
      <w:r w:rsidRPr="008B1DE8">
        <w:rPr>
          <w:lang w:val="en-GB"/>
        </w:rPr>
        <w:t xml:space="preserve">Section </w:t>
      </w:r>
      <w:r w:rsidR="00441E29" w:rsidRPr="008B1DE8">
        <w:rPr>
          <w:lang w:val="en-GB"/>
        </w:rPr>
        <w:t>2.3.</w:t>
      </w:r>
      <w:r w:rsidR="008B1DE8" w:rsidRPr="008B1DE8">
        <w:rPr>
          <w:lang w:val="en-GB"/>
        </w:rPr>
        <w:t>2.i</w:t>
      </w:r>
      <w:r w:rsidRPr="008B1DE8">
        <w:rPr>
          <w:lang w:val="en-GB"/>
        </w:rPr>
        <w:t xml:space="preserve">  </w:t>
      </w:r>
      <w:r w:rsidR="00441E29" w:rsidRPr="008B1DE8">
        <w:rPr>
          <w:lang w:val="en-GB"/>
        </w:rPr>
        <w:t>WEIGHTING OF THE INDEX COMPONENTS</w:t>
      </w:r>
    </w:p>
    <w:p w14:paraId="3E252264" w14:textId="0A975AE1" w:rsidR="008B1DE8" w:rsidRPr="008B1DE8" w:rsidRDefault="008B1DE8" w:rsidP="00C04273">
      <w:pPr>
        <w:spacing w:before="0" w:after="160" w:line="259" w:lineRule="auto"/>
        <w:rPr>
          <w:lang w:val="en-GB"/>
        </w:rPr>
      </w:pPr>
      <w:r w:rsidRPr="008B1DE8">
        <w:rPr>
          <w:lang w:val="en-GB"/>
        </w:rPr>
        <w:t>“[…]</w:t>
      </w:r>
    </w:p>
    <w:p w14:paraId="1397F601" w14:textId="6FD02AA2" w:rsidR="008B1DE8" w:rsidRPr="008B1DE8" w:rsidRDefault="008B1DE8" w:rsidP="008B1DE8">
      <w:pPr>
        <w:spacing w:before="0" w:after="160" w:line="259" w:lineRule="auto"/>
        <w:rPr>
          <w:lang w:val="en-GB"/>
        </w:rPr>
      </w:pPr>
      <w:r w:rsidRPr="008B1DE8">
        <w:rPr>
          <w:lang w:val="en-GB"/>
        </w:rPr>
        <w:t>On each following SELECTION DAY each INDEX COMPONENT is assigned a weight subject to the following steps:</w:t>
      </w:r>
    </w:p>
    <w:p w14:paraId="49E26902" w14:textId="12E0BF6C" w:rsidR="008B1DE8" w:rsidRPr="008B1DE8" w:rsidRDefault="008B1DE8" w:rsidP="008B1DE8">
      <w:pPr>
        <w:spacing w:before="0" w:after="160" w:line="259" w:lineRule="auto"/>
        <w:rPr>
          <w:lang w:val="en-GB"/>
        </w:rPr>
      </w:pPr>
      <w:r w:rsidRPr="008B1DE8">
        <w:rPr>
          <w:lang w:val="en-GB"/>
        </w:rPr>
        <w:t>1. The CARBON INTENSITY of the PARENT INDEX is calculated by weighting the CARBON INTENSITY of the components of the BENCHMARK INDEX UNIVERSE of the PARENT INDEX by the weight of the</w:t>
      </w:r>
      <w:r w:rsidR="00BF7E14">
        <w:rPr>
          <w:lang w:val="en-GB"/>
        </w:rPr>
        <w:t xml:space="preserve"> </w:t>
      </w:r>
      <w:r w:rsidRPr="008B1DE8">
        <w:rPr>
          <w:lang w:val="en-GB"/>
        </w:rPr>
        <w:t>respective components of the BENCHMARK INDEX UNIVERSE of the PARENT INDEX.</w:t>
      </w:r>
    </w:p>
    <w:p w14:paraId="10FC5119" w14:textId="145389B2" w:rsidR="008B1DE8" w:rsidRPr="008B1DE8" w:rsidRDefault="008B1DE8" w:rsidP="008B1DE8">
      <w:pPr>
        <w:spacing w:before="0" w:after="160" w:line="259" w:lineRule="auto"/>
        <w:rPr>
          <w:lang w:val="en-GB"/>
        </w:rPr>
      </w:pPr>
      <w:r w:rsidRPr="008B1DE8">
        <w:rPr>
          <w:lang w:val="en-GB"/>
        </w:rPr>
        <w:lastRenderedPageBreak/>
        <w:t>2. Each INDEX COMPONENT is assigned a weight in line with the requirements for EU Paris-aligned</w:t>
      </w:r>
      <w:r w:rsidR="00BF7E14">
        <w:rPr>
          <w:lang w:val="en-GB"/>
        </w:rPr>
        <w:t xml:space="preserve"> </w:t>
      </w:r>
      <w:r w:rsidRPr="008B1DE8">
        <w:rPr>
          <w:lang w:val="en-GB"/>
        </w:rPr>
        <w:t>Benchmarks. I.e., an optimization is applied that minimizes the cumulative squared weight</w:t>
      </w:r>
      <w:r w:rsidR="00BF7E14">
        <w:rPr>
          <w:lang w:val="en-GB"/>
        </w:rPr>
        <w:t xml:space="preserve"> </w:t>
      </w:r>
      <w:r w:rsidRPr="008B1DE8">
        <w:rPr>
          <w:lang w:val="en-GB"/>
        </w:rPr>
        <w:t>deviation from the PARENT INDEX on each SELECTION DAY, subject to the following constraints:</w:t>
      </w:r>
      <w:r w:rsidRPr="008B1DE8">
        <w:rPr>
          <w:lang w:val="en-GB"/>
        </w:rPr>
        <w:cr/>
        <w:t>[…]</w:t>
      </w:r>
    </w:p>
    <w:p w14:paraId="43512FD4" w14:textId="438394B0" w:rsidR="00441E29" w:rsidRPr="008B1DE8" w:rsidRDefault="00441E29" w:rsidP="008B1DE8">
      <w:pPr>
        <w:pStyle w:val="ListParagraph"/>
        <w:numPr>
          <w:ilvl w:val="0"/>
          <w:numId w:val="24"/>
        </w:numPr>
        <w:spacing w:before="0" w:after="160" w:line="259" w:lineRule="auto"/>
        <w:rPr>
          <w:lang w:val="en-GB"/>
        </w:rPr>
      </w:pPr>
      <w:r w:rsidRPr="008B1DE8">
        <w:rPr>
          <w:lang w:val="en-GB"/>
        </w:rPr>
        <w:t>Individual Weights are capped at 20.00%.</w:t>
      </w:r>
    </w:p>
    <w:p w14:paraId="4250E592" w14:textId="540AE3C3" w:rsidR="00902BDC" w:rsidRPr="008B1DE8" w:rsidRDefault="008B1DE8" w:rsidP="00C04273">
      <w:pPr>
        <w:spacing w:before="0" w:after="160" w:line="259" w:lineRule="auto"/>
        <w:rPr>
          <w:lang w:val="en-GB"/>
        </w:rPr>
      </w:pPr>
      <w:r w:rsidRPr="008B1DE8">
        <w:rPr>
          <w:lang w:val="en-GB"/>
        </w:rPr>
        <w:t>[…]</w:t>
      </w:r>
      <w:r w:rsidR="00BF7E14">
        <w:rPr>
          <w:lang w:val="en-GB"/>
        </w:rPr>
        <w:t>”</w:t>
      </w:r>
    </w:p>
    <w:p w14:paraId="00FAA242" w14:textId="77777777" w:rsidR="008B1DE8" w:rsidRPr="00441E29" w:rsidRDefault="008B1DE8" w:rsidP="00C04273">
      <w:pPr>
        <w:spacing w:before="0" w:after="160" w:line="259" w:lineRule="auto"/>
        <w:rPr>
          <w:iCs/>
          <w:highlight w:val="yellow"/>
          <w:lang w:val="en-GB"/>
        </w:rPr>
      </w:pPr>
    </w:p>
    <w:p w14:paraId="45154AF2" w14:textId="01F83AEA"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C62C837" w14:textId="004DBCFC"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532181">
        <w:rPr>
          <w:lang w:val="en-US"/>
        </w:rPr>
        <w:t>indices</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3C1632"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7DD93126"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until </w:t>
      </w:r>
      <w:r w:rsidR="00532181">
        <w:rPr>
          <w:i/>
          <w:lang w:val="en-US"/>
        </w:rPr>
        <w:t>2024/03/1</w:t>
      </w:r>
      <w:r w:rsidR="00464A7E">
        <w:rPr>
          <w:i/>
          <w:lang w:val="en-US"/>
        </w:rPr>
        <w:t>3</w:t>
      </w:r>
    </w:p>
    <w:p w14:paraId="741A56A5" w14:textId="710EE96B" w:rsidR="00651886" w:rsidRPr="00C04273" w:rsidRDefault="00651886" w:rsidP="00651886">
      <w:pPr>
        <w:spacing w:before="0" w:after="0" w:line="360" w:lineRule="auto"/>
        <w:rPr>
          <w:lang w:val="en-US"/>
        </w:rPr>
      </w:pPr>
      <w:r w:rsidRPr="008B1DE8">
        <w:rPr>
          <w:lang w:val="en-US"/>
        </w:rPr>
        <w:t>[</w:t>
      </w:r>
      <w:r w:rsidRPr="00FE1081">
        <w:rPr>
          <w:lang w:val="en-US"/>
        </w:rPr>
        <w:t xml:space="preserve">Subject to feedback received on this Market Consultation, the changes mentioned </w:t>
      </w:r>
      <w:r w:rsidRPr="008B1DE8">
        <w:rPr>
          <w:lang w:val="en-US"/>
        </w:rPr>
        <w:t xml:space="preserve">above are intended to </w:t>
      </w:r>
      <w:r w:rsidRPr="00FE1081">
        <w:rPr>
          <w:lang w:val="en-US"/>
        </w:rPr>
        <w:t xml:space="preserve">become effective on </w:t>
      </w:r>
      <w:r w:rsidR="00F641EC">
        <w:rPr>
          <w:i/>
          <w:lang w:val="en-US"/>
        </w:rPr>
        <w:t>2024/03/2</w:t>
      </w:r>
      <w:r w:rsidR="00464A7E">
        <w:rPr>
          <w:i/>
          <w:lang w:val="en-US"/>
        </w:rPr>
        <w:t>7</w:t>
      </w:r>
    </w:p>
    <w:p w14:paraId="0D223365" w14:textId="77777777" w:rsidR="00651886" w:rsidRPr="00C04273" w:rsidRDefault="00651886" w:rsidP="005055F5">
      <w:pPr>
        <w:spacing w:before="0" w:after="0" w:line="360" w:lineRule="auto"/>
        <w:rPr>
          <w:lang w:val="en-US"/>
        </w:rPr>
      </w:pPr>
    </w:p>
    <w:p w14:paraId="04131284" w14:textId="25AE4BC1"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DD3C44" w:rsidRPr="00C04273">
        <w:rPr>
          <w:lang w:val="en-US"/>
        </w:rPr>
        <w:t xml:space="preserve"> </w:t>
      </w:r>
      <w:r w:rsidR="00F641EC" w:rsidRPr="00F641EC">
        <w:rPr>
          <w:b/>
          <w:bCs/>
          <w:lang w:val="en-US"/>
        </w:rPr>
        <w:t xml:space="preserve">ISS ESG </w:t>
      </w:r>
      <w:r w:rsidR="00F641EC">
        <w:rPr>
          <w:b/>
          <w:bCs/>
          <w:lang w:val="en-US"/>
        </w:rPr>
        <w:t>S</w:t>
      </w:r>
      <w:r w:rsidR="00F641EC" w:rsidRPr="00F641EC">
        <w:rPr>
          <w:b/>
          <w:bCs/>
          <w:lang w:val="en-US"/>
        </w:rPr>
        <w:t xml:space="preserve">creened Paris </w:t>
      </w:r>
      <w:r w:rsidR="00F641EC">
        <w:rPr>
          <w:b/>
          <w:bCs/>
          <w:lang w:val="en-US"/>
        </w:rPr>
        <w:t>A</w:t>
      </w:r>
      <w:r w:rsidR="00F641EC" w:rsidRPr="00F641EC">
        <w:rPr>
          <w:b/>
          <w:bCs/>
          <w:lang w:val="en-US"/>
        </w:rPr>
        <w:t xml:space="preserve">ligned Nordic and Norway </w:t>
      </w:r>
      <w:r w:rsidR="00F641EC">
        <w:rPr>
          <w:b/>
          <w:bCs/>
          <w:lang w:val="en-US"/>
        </w:rPr>
        <w:t>F</w:t>
      </w:r>
      <w:r w:rsidR="00F641EC" w:rsidRPr="00F641EC">
        <w:rPr>
          <w:b/>
          <w:bCs/>
          <w:lang w:val="en-US"/>
        </w:rPr>
        <w:t>amily”</w:t>
      </w:r>
      <w:r w:rsidR="00F641EC">
        <w:rPr>
          <w:b/>
          <w:bCs/>
          <w:lang w:val="en-US"/>
        </w:rPr>
        <w:t xml:space="preserve"> </w:t>
      </w:r>
      <w:r w:rsidR="00F641EC" w:rsidRPr="00F641EC">
        <w:rPr>
          <w:lang w:val="en-US"/>
        </w:rPr>
        <w:t xml:space="preserve"> </w:t>
      </w:r>
      <w:r w:rsidRPr="00C04273">
        <w:rPr>
          <w:lang w:val="en-US"/>
        </w:rPr>
        <w:t xml:space="preserve">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Pr="008B1DE8" w:rsidRDefault="003D0D25" w:rsidP="003D0D25">
      <w:pPr>
        <w:spacing w:after="0"/>
        <w:ind w:left="1416" w:firstLine="708"/>
        <w:rPr>
          <w:lang w:val="en-US"/>
        </w:rPr>
      </w:pPr>
      <w:r w:rsidRPr="008B1DE8">
        <w:rPr>
          <w:lang w:val="en-US"/>
        </w:rPr>
        <w:t>Germany</w:t>
      </w:r>
    </w:p>
    <w:p w14:paraId="752A804F" w14:textId="7A894BF5" w:rsidR="00753C1C" w:rsidRPr="008B1DE8" w:rsidRDefault="00753C1C" w:rsidP="003D0D25">
      <w:pPr>
        <w:spacing w:after="0"/>
        <w:ind w:left="1416" w:firstLine="708"/>
        <w:rPr>
          <w:lang w:val="en-US"/>
        </w:rPr>
      </w:pPr>
    </w:p>
    <w:p w14:paraId="6605CF27" w14:textId="77777777" w:rsidR="00753C1C" w:rsidRDefault="00753C1C" w:rsidP="00753C1C">
      <w:pPr>
        <w:spacing w:after="0"/>
        <w:rPr>
          <w:lang w:val="en-US"/>
        </w:rPr>
      </w:pPr>
      <w:r w:rsidRPr="00C04273">
        <w:rPr>
          <w:lang w:val="en-US"/>
        </w:rPr>
        <w:t>Should you have any additional questions regarding the consultative question in particular, please do not hesitate to contact us via above email address.</w:t>
      </w:r>
    </w:p>
    <w:p w14:paraId="0034008D" w14:textId="13CCFDF4" w:rsidR="00753C1C" w:rsidRPr="008B1DE8" w:rsidRDefault="00753C1C" w:rsidP="003D0D25">
      <w:pPr>
        <w:spacing w:after="0"/>
        <w:ind w:left="1416" w:firstLine="708"/>
        <w:rPr>
          <w:lang w:val="en-US"/>
        </w:rPr>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 w:name="_Toc526233456"/>
                            <w:r w:rsidRPr="008A06B6">
                              <w:rPr>
                                <w:color w:val="FFFFFF" w:themeColor="background1"/>
                                <w:sz w:val="60"/>
                                <w:szCs w:val="60"/>
                                <w:lang w:val="en-US" w:eastAsia="en-US"/>
                              </w:rPr>
                              <w:t>Contact</w:t>
                            </w:r>
                            <w:bookmarkEnd w:id="1"/>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3"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5"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p>
    <w:sectPr w:rsidR="00572562" w:rsidRPr="00572562" w:rsidSect="003E5391">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DDF81" w14:textId="77777777" w:rsidR="003E5391" w:rsidRDefault="003E5391" w:rsidP="002E70FC">
      <w:pPr>
        <w:spacing w:before="0" w:after="0"/>
      </w:pPr>
      <w:r>
        <w:separator/>
      </w:r>
    </w:p>
  </w:endnote>
  <w:endnote w:type="continuationSeparator" w:id="0">
    <w:p w14:paraId="6B44866A" w14:textId="77777777" w:rsidR="003E5391" w:rsidRDefault="003E5391"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5C8DE56-C5C2-4069-ABE7-4C9D5717A4D4}"/>
  </w:font>
  <w:font w:name="Flama Semicondensed Light">
    <w:altName w:val="Calibri"/>
    <w:panose1 w:val="02000000000000000000"/>
    <w:charset w:val="00"/>
    <w:family w:val="auto"/>
    <w:pitch w:val="variable"/>
    <w:sig w:usb0="A00000AF" w:usb1="4000207B" w:usb2="00000000" w:usb3="00000000" w:csb0="0000008B" w:csb1="00000000"/>
    <w:embedRegular r:id="rId2" w:fontKey="{294E1E1D-91FC-49F9-89D1-4D713D4939E6}"/>
    <w:embedBold r:id="rId3" w:fontKey="{E9A333FB-704B-415C-9EC5-DF3BD1D6A611}"/>
    <w:embedItalic r:id="rId4" w:fontKey="{C66DC6A3-BB6D-4AF7-B113-0F1E47BFC4DC}"/>
  </w:font>
  <w:font w:name="Segoe UI">
    <w:panose1 w:val="020B0502040204020203"/>
    <w:charset w:val="00"/>
    <w:family w:val="swiss"/>
    <w:pitch w:val="variable"/>
    <w:sig w:usb0="E4002EFF" w:usb1="C000E47F" w:usb2="00000009" w:usb3="00000000" w:csb0="000001FF" w:csb1="00000000"/>
    <w:embedRegular r:id="rId5" w:fontKey="{96EC5D43-8750-4666-969F-915D635DA433}"/>
  </w:font>
  <w:font w:name="Flama Semicondensed Medium">
    <w:altName w:val="Calibri"/>
    <w:panose1 w:val="02000000000000000000"/>
    <w:charset w:val="00"/>
    <w:family w:val="auto"/>
    <w:pitch w:val="variable"/>
    <w:sig w:usb0="A00000AF" w:usb1="4000207B" w:usb2="00000000" w:usb3="00000000" w:csb0="0000008B" w:csb1="00000000"/>
    <w:embedRegular r:id="rId6" w:fontKey="{39707867-25DE-4F08-945B-886E6845CAEE}"/>
    <w:embedBold r:id="rId7" w:fontKey="{A63BA35C-D53B-4514-9BCD-155176F1A315}"/>
  </w:font>
  <w:font w:name="Calibri Light">
    <w:panose1 w:val="020F0302020204030204"/>
    <w:charset w:val="00"/>
    <w:family w:val="swiss"/>
    <w:pitch w:val="variable"/>
    <w:sig w:usb0="E4002EFF" w:usb1="C200247B" w:usb2="00000009" w:usb3="00000000" w:csb0="000001FF" w:csb1="00000000"/>
    <w:embedRegular r:id="rId8" w:fontKey="{7EC8324E-380C-4E49-82AD-D6AB9C289C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73F48" w14:textId="77777777" w:rsidR="003E5391" w:rsidRDefault="003E5391" w:rsidP="002E70FC">
      <w:pPr>
        <w:spacing w:before="0" w:after="0"/>
      </w:pPr>
      <w:r>
        <w:separator/>
      </w:r>
    </w:p>
  </w:footnote>
  <w:footnote w:type="continuationSeparator" w:id="0">
    <w:p w14:paraId="6BE0D97C" w14:textId="77777777" w:rsidR="003E5391" w:rsidRDefault="003E5391"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1B7D21A1"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F641EC">
          <w:rPr>
            <w:lang w:val="en-US"/>
          </w:rPr>
          <w:t>Market Consultation ISS ESG Screened Paris Aligned Nordic and Norway Family</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787942"/>
    <w:multiLevelType w:val="hybridMultilevel"/>
    <w:tmpl w:val="8F16DA78"/>
    <w:lvl w:ilvl="0" w:tplc="604800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1EF0C39"/>
    <w:multiLevelType w:val="hybridMultilevel"/>
    <w:tmpl w:val="A12CAEFE"/>
    <w:lvl w:ilvl="0" w:tplc="A958244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673EDB"/>
    <w:multiLevelType w:val="hybridMultilevel"/>
    <w:tmpl w:val="0BAC2ABA"/>
    <w:lvl w:ilvl="0" w:tplc="C06C92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1"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58015176">
    <w:abstractNumId w:val="6"/>
  </w:num>
  <w:num w:numId="2" w16cid:durableId="73010693">
    <w:abstractNumId w:val="7"/>
  </w:num>
  <w:num w:numId="3" w16cid:durableId="34550085">
    <w:abstractNumId w:val="18"/>
  </w:num>
  <w:num w:numId="4" w16cid:durableId="1855531255">
    <w:abstractNumId w:val="22"/>
  </w:num>
  <w:num w:numId="5" w16cid:durableId="2120684329">
    <w:abstractNumId w:val="16"/>
  </w:num>
  <w:num w:numId="6" w16cid:durableId="395472181">
    <w:abstractNumId w:val="8"/>
  </w:num>
  <w:num w:numId="7" w16cid:durableId="381172996">
    <w:abstractNumId w:val="21"/>
  </w:num>
  <w:num w:numId="8" w16cid:durableId="1966541743">
    <w:abstractNumId w:val="3"/>
  </w:num>
  <w:num w:numId="9" w16cid:durableId="1182553004">
    <w:abstractNumId w:val="13"/>
  </w:num>
  <w:num w:numId="10" w16cid:durableId="1999989549">
    <w:abstractNumId w:val="12"/>
  </w:num>
  <w:num w:numId="11" w16cid:durableId="1005936842">
    <w:abstractNumId w:val="2"/>
  </w:num>
  <w:num w:numId="12" w16cid:durableId="1640109453">
    <w:abstractNumId w:val="1"/>
  </w:num>
  <w:num w:numId="13" w16cid:durableId="1408385808">
    <w:abstractNumId w:val="15"/>
  </w:num>
  <w:num w:numId="14" w16cid:durableId="382337171">
    <w:abstractNumId w:val="10"/>
  </w:num>
  <w:num w:numId="15" w16cid:durableId="664668928">
    <w:abstractNumId w:val="4"/>
  </w:num>
  <w:num w:numId="16" w16cid:durableId="434667340">
    <w:abstractNumId w:val="11"/>
  </w:num>
  <w:num w:numId="17" w16cid:durableId="191310881">
    <w:abstractNumId w:val="23"/>
  </w:num>
  <w:num w:numId="18" w16cid:durableId="1422216813">
    <w:abstractNumId w:val="9"/>
  </w:num>
  <w:num w:numId="19" w16cid:durableId="171258447">
    <w:abstractNumId w:val="19"/>
  </w:num>
  <w:num w:numId="20" w16cid:durableId="1189609950">
    <w:abstractNumId w:val="20"/>
  </w:num>
  <w:num w:numId="21" w16cid:durableId="235750057">
    <w:abstractNumId w:val="0"/>
  </w:num>
  <w:num w:numId="22" w16cid:durableId="1743599887">
    <w:abstractNumId w:val="5"/>
  </w:num>
  <w:num w:numId="23" w16cid:durableId="1045450238">
    <w:abstractNumId w:val="14"/>
  </w:num>
  <w:num w:numId="24" w16cid:durableId="133988660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TrueTypeFonts/>
  <w:defaultTabStop w:val="708"/>
  <w:hyphenationZone w:val="425"/>
  <w:characterSpacingControl w:val="doNotCompress"/>
  <w:hdrShapeDefaults>
    <o:shapedefaults v:ext="edit" spidmax="716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32"/>
    <w:rsid w:val="003C16C2"/>
    <w:rsid w:val="003C5B49"/>
    <w:rsid w:val="003D0D25"/>
    <w:rsid w:val="003D0F21"/>
    <w:rsid w:val="003E3204"/>
    <w:rsid w:val="003E5391"/>
    <w:rsid w:val="003F570C"/>
    <w:rsid w:val="0040784E"/>
    <w:rsid w:val="00420C1C"/>
    <w:rsid w:val="0043684B"/>
    <w:rsid w:val="00441E29"/>
    <w:rsid w:val="00447C88"/>
    <w:rsid w:val="00447DC5"/>
    <w:rsid w:val="004538B8"/>
    <w:rsid w:val="00456B65"/>
    <w:rsid w:val="00461F41"/>
    <w:rsid w:val="00464A7E"/>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32181"/>
    <w:rsid w:val="00532F22"/>
    <w:rsid w:val="00534514"/>
    <w:rsid w:val="005457DD"/>
    <w:rsid w:val="00572562"/>
    <w:rsid w:val="005818C8"/>
    <w:rsid w:val="00591607"/>
    <w:rsid w:val="00592EE3"/>
    <w:rsid w:val="005A0058"/>
    <w:rsid w:val="005A2BE7"/>
    <w:rsid w:val="005A6736"/>
    <w:rsid w:val="005B3652"/>
    <w:rsid w:val="005B5236"/>
    <w:rsid w:val="005C08AA"/>
    <w:rsid w:val="005C210C"/>
    <w:rsid w:val="005C5410"/>
    <w:rsid w:val="005E2B50"/>
    <w:rsid w:val="005E61B4"/>
    <w:rsid w:val="00602D78"/>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63F4"/>
    <w:rsid w:val="0073537F"/>
    <w:rsid w:val="007357DE"/>
    <w:rsid w:val="00736C70"/>
    <w:rsid w:val="007372FA"/>
    <w:rsid w:val="00746268"/>
    <w:rsid w:val="00750A5D"/>
    <w:rsid w:val="00753112"/>
    <w:rsid w:val="00753C1C"/>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1DE8"/>
    <w:rsid w:val="008B3505"/>
    <w:rsid w:val="008C3106"/>
    <w:rsid w:val="008C5730"/>
    <w:rsid w:val="008D13A0"/>
    <w:rsid w:val="008D19A9"/>
    <w:rsid w:val="008D32E3"/>
    <w:rsid w:val="008D7A68"/>
    <w:rsid w:val="008E0EE0"/>
    <w:rsid w:val="008E4BEE"/>
    <w:rsid w:val="008F59D5"/>
    <w:rsid w:val="00902BDC"/>
    <w:rsid w:val="009133CD"/>
    <w:rsid w:val="0092193A"/>
    <w:rsid w:val="009224D5"/>
    <w:rsid w:val="00927618"/>
    <w:rsid w:val="0093363F"/>
    <w:rsid w:val="009369D6"/>
    <w:rsid w:val="00960D2A"/>
    <w:rsid w:val="00970C26"/>
    <w:rsid w:val="0097651D"/>
    <w:rsid w:val="00983D90"/>
    <w:rsid w:val="0099430F"/>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64163"/>
    <w:rsid w:val="00A65C78"/>
    <w:rsid w:val="00A74BB3"/>
    <w:rsid w:val="00A8219E"/>
    <w:rsid w:val="00A94468"/>
    <w:rsid w:val="00A97E61"/>
    <w:rsid w:val="00AB6B57"/>
    <w:rsid w:val="00AC0BF4"/>
    <w:rsid w:val="00AD12AC"/>
    <w:rsid w:val="00AD1AED"/>
    <w:rsid w:val="00AF0FFD"/>
    <w:rsid w:val="00AF46AF"/>
    <w:rsid w:val="00B01B34"/>
    <w:rsid w:val="00B04ABF"/>
    <w:rsid w:val="00B1629F"/>
    <w:rsid w:val="00B210BC"/>
    <w:rsid w:val="00B302B4"/>
    <w:rsid w:val="00B4681A"/>
    <w:rsid w:val="00B5343D"/>
    <w:rsid w:val="00B61371"/>
    <w:rsid w:val="00B6689F"/>
    <w:rsid w:val="00B84D86"/>
    <w:rsid w:val="00B915B6"/>
    <w:rsid w:val="00BA23D9"/>
    <w:rsid w:val="00BA3FA5"/>
    <w:rsid w:val="00BB1CFA"/>
    <w:rsid w:val="00BB7BCB"/>
    <w:rsid w:val="00BD4042"/>
    <w:rsid w:val="00BE7D66"/>
    <w:rsid w:val="00BF7E14"/>
    <w:rsid w:val="00C0189C"/>
    <w:rsid w:val="00C03D31"/>
    <w:rsid w:val="00C04273"/>
    <w:rsid w:val="00C22CA0"/>
    <w:rsid w:val="00C24716"/>
    <w:rsid w:val="00C30238"/>
    <w:rsid w:val="00C32515"/>
    <w:rsid w:val="00C4722A"/>
    <w:rsid w:val="00C676D8"/>
    <w:rsid w:val="00C750BC"/>
    <w:rsid w:val="00C77505"/>
    <w:rsid w:val="00C77B4F"/>
    <w:rsid w:val="00CA595E"/>
    <w:rsid w:val="00CC4A71"/>
    <w:rsid w:val="00CD41EB"/>
    <w:rsid w:val="00CD7B75"/>
    <w:rsid w:val="00CF29CC"/>
    <w:rsid w:val="00D06709"/>
    <w:rsid w:val="00D06800"/>
    <w:rsid w:val="00D06D8B"/>
    <w:rsid w:val="00D30535"/>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E1CAE"/>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E22E3"/>
    <w:rsid w:val="00EF4A17"/>
    <w:rsid w:val="00F0488B"/>
    <w:rsid w:val="00F1145C"/>
    <w:rsid w:val="00F25F45"/>
    <w:rsid w:val="00F51148"/>
    <w:rsid w:val="00F568D6"/>
    <w:rsid w:val="00F641EC"/>
    <w:rsid w:val="00F67BDD"/>
    <w:rsid w:val="00F75FFF"/>
    <w:rsid w:val="00F77D37"/>
    <w:rsid w:val="00F8097C"/>
    <w:rsid w:val="00F863D9"/>
    <w:rsid w:val="00F948C6"/>
    <w:rsid w:val="00F964E4"/>
    <w:rsid w:val="00F97AFE"/>
    <w:rsid w:val="00FB1C0D"/>
    <w:rsid w:val="00FB3EA2"/>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9">
      <o:colormru v:ext="edit" colors="#806be4"/>
    </o:shapedefaults>
    <o:shapelayout v:ext="edit">
      <o:idmap v:ext="edit" data="2"/>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FB3EA2"/>
    <w:pPr>
      <w:spacing w:after="0" w:line="240" w:lineRule="auto"/>
    </w:pPr>
    <w:rPr>
      <w:rFonts w:ascii="Flama Semicondensed Light" w:eastAsia="Times New Roman" w:hAnsi="Flama Semicondensed Light" w:cs="Times New Roman"/>
      <w:sz w:val="24"/>
      <w:szCs w:val="24"/>
      <w:lang w:eastAsia="de-DE"/>
    </w:rPr>
  </w:style>
  <w:style w:type="character" w:customStyle="1" w:styleId="ui-provider">
    <w:name w:val="ui-provider"/>
    <w:basedOn w:val="DefaultParagraphFont"/>
    <w:rsid w:val="003C16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lama Semicondensed Light">
    <w:altName w:val="Calibri"/>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altName w:val="Calibri"/>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577FDA"/>
    <w:rsid w:val="005E3628"/>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28 January 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6</Pages>
  <Words>520</Words>
  <Characters>2967</Characters>
  <Application>Microsoft Office Word</Application>
  <DocSecurity>0</DocSecurity>
  <Lines>24</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ISS ESG Screened Paris Aligned Nordic and Norway Family</vt:lpstr>
      <vt:lpstr>Index Calculation Guideline</vt:lpstr>
    </vt:vector>
  </TitlesOfParts>
  <Company/>
  <LinksUpToDate>false</LinksUpToDate>
  <CharactersWithSpaces>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ISS ESG Screened Paris Aligned Nordic and Norway Family</dc:title>
  <dc:subject>Calculation Documents &amp; Methodologies</dc:subject>
  <dc:creator>Solactive AG</dc:creator>
  <cp:keywords/>
  <dc:description/>
  <cp:lastModifiedBy>Foro, Robert</cp:lastModifiedBy>
  <cp:revision>8</cp:revision>
  <cp:lastPrinted>2018-12-10T16:54:00Z</cp:lastPrinted>
  <dcterms:created xsi:type="dcterms:W3CDTF">2024-02-27T09:44:00Z</dcterms:created>
  <dcterms:modified xsi:type="dcterms:W3CDTF">2024-02-28T08:55:00Z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